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67524" w14:textId="466D9F05" w:rsidR="00EB6E0A" w:rsidRPr="008F3C92" w:rsidRDefault="00CE7C71" w:rsidP="00616CD0">
      <w:pPr>
        <w:pStyle w:val="Nagwek1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UMOWA POWIERZENIA PRZETWARZANIA </w:t>
      </w:r>
      <w:r w:rsidRPr="008F3C92">
        <w:rPr>
          <w:rFonts w:ascii="Arial" w:hAnsi="Arial" w:cs="Arial"/>
          <w:sz w:val="20"/>
          <w:szCs w:val="20"/>
        </w:rPr>
        <w:br/>
        <w:t>DANYCH OSOBOWYCH</w:t>
      </w:r>
    </w:p>
    <w:p w14:paraId="4EA8B6C6" w14:textId="77777777" w:rsidR="00EB6E0A" w:rsidRPr="008F3C92" w:rsidRDefault="00CE7C71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 </w:t>
      </w:r>
    </w:p>
    <w:p w14:paraId="3978BBD2" w14:textId="592BDA94" w:rsidR="00EB6E0A" w:rsidRPr="008F3C92" w:rsidRDefault="00CE7C71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 xml:space="preserve">zawarta w dniu </w:t>
      </w:r>
      <w:r w:rsidR="00A76433" w:rsidRPr="008F3C92">
        <w:rPr>
          <w:rFonts w:ascii="Arial" w:hAnsi="Arial" w:cs="Arial"/>
          <w:color w:val="000000"/>
          <w:sz w:val="20"/>
          <w:szCs w:val="20"/>
        </w:rPr>
        <w:t>…</w:t>
      </w:r>
      <w:r w:rsidR="003E04EC" w:rsidRPr="008F3C92">
        <w:rPr>
          <w:rFonts w:ascii="Arial" w:hAnsi="Arial" w:cs="Arial"/>
          <w:color w:val="000000"/>
          <w:sz w:val="20"/>
          <w:szCs w:val="20"/>
        </w:rPr>
        <w:t>…</w:t>
      </w:r>
      <w:r w:rsidRPr="008F3C92">
        <w:rPr>
          <w:rFonts w:ascii="Arial" w:hAnsi="Arial" w:cs="Arial"/>
          <w:color w:val="000000"/>
          <w:sz w:val="20"/>
          <w:szCs w:val="20"/>
        </w:rPr>
        <w:t xml:space="preserve"> r. w, pomiędzy:</w:t>
      </w:r>
    </w:p>
    <w:p w14:paraId="67CA44B9" w14:textId="77777777" w:rsidR="00EB6E0A" w:rsidRPr="008F3C92" w:rsidRDefault="00CE7C71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 </w:t>
      </w:r>
    </w:p>
    <w:p w14:paraId="3288727F" w14:textId="77777777" w:rsidR="002E74CC" w:rsidRPr="008F3C92" w:rsidRDefault="002E74CC" w:rsidP="002E74CC">
      <w:pPr>
        <w:spacing w:line="276" w:lineRule="auto"/>
        <w:jc w:val="both"/>
        <w:rPr>
          <w:rFonts w:cstheme="minorHAnsi"/>
          <w:bCs/>
        </w:rPr>
      </w:pPr>
      <w:bookmarkStart w:id="0" w:name="_Hlk181691705"/>
      <w:r w:rsidRPr="008F3C92">
        <w:rPr>
          <w:rFonts w:cstheme="minorHAnsi"/>
          <w:b/>
        </w:rPr>
        <w:t xml:space="preserve">Województwem Wielkopolskim </w:t>
      </w:r>
      <w:r w:rsidRPr="008F3C92">
        <w:rPr>
          <w:rFonts w:cstheme="minorHAnsi"/>
          <w:bCs/>
        </w:rPr>
        <w:t xml:space="preserve">– </w:t>
      </w:r>
      <w:r w:rsidRPr="008F3C92">
        <w:rPr>
          <w:rFonts w:cstheme="minorHAnsi"/>
          <w:b/>
        </w:rPr>
        <w:t>Regionalnym Ośrodkiem Polityki Społecznej w Poznaniu</w:t>
      </w:r>
      <w:r w:rsidRPr="008F3C92">
        <w:rPr>
          <w:rFonts w:cstheme="minorHAnsi"/>
          <w:bCs/>
        </w:rPr>
        <w:t xml:space="preserve"> </w:t>
      </w:r>
      <w:bookmarkEnd w:id="0"/>
      <w:r w:rsidRPr="008F3C92">
        <w:rPr>
          <w:rFonts w:cstheme="minorHAnsi"/>
          <w:bCs/>
        </w:rPr>
        <w:br/>
        <w:t>z siedzibą w Poznaniu (61-731), ul. Feliksa Nowowiejskiego 11, NIP 778-13-46-888, REGON 631257816, reprezentowanym przez:</w:t>
      </w:r>
    </w:p>
    <w:p w14:paraId="379D4EAD" w14:textId="119D434F" w:rsidR="002E74CC" w:rsidRPr="008F3C92" w:rsidRDefault="002E74CC" w:rsidP="002E74CC">
      <w:pPr>
        <w:spacing w:line="276" w:lineRule="auto"/>
        <w:jc w:val="both"/>
        <w:rPr>
          <w:rFonts w:cstheme="minorHAnsi"/>
          <w:bCs/>
        </w:rPr>
      </w:pPr>
      <w:r w:rsidRPr="008F3C92">
        <w:rPr>
          <w:rFonts w:ascii="Arial" w:hAnsi="Arial" w:cs="Arial"/>
          <w:color w:val="000000"/>
          <w:sz w:val="20"/>
          <w:szCs w:val="20"/>
        </w:rPr>
        <w:t>…… - ……</w:t>
      </w:r>
    </w:p>
    <w:p w14:paraId="20D014F8" w14:textId="28E002D7" w:rsidR="00CA035E" w:rsidRPr="008F3C92" w:rsidRDefault="002E74CC" w:rsidP="002E74CC">
      <w:pPr>
        <w:widowControl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F3C92">
        <w:rPr>
          <w:rFonts w:cstheme="minorHAnsi"/>
        </w:rPr>
        <w:t>dalej</w:t>
      </w:r>
    </w:p>
    <w:p w14:paraId="4770235A" w14:textId="70CC048B" w:rsidR="00EB6E0A" w:rsidRPr="008F3C92" w:rsidRDefault="00CA035E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bCs/>
          <w:color w:val="000000"/>
          <w:sz w:val="20"/>
          <w:szCs w:val="20"/>
        </w:rPr>
        <w:t>zwaną w dalszej części</w:t>
      </w:r>
      <w:r w:rsidRPr="008F3C9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CE7C71" w:rsidRPr="008F3C92">
        <w:rPr>
          <w:rFonts w:ascii="Arial" w:hAnsi="Arial" w:cs="Arial"/>
          <w:b/>
          <w:color w:val="000000"/>
          <w:sz w:val="20"/>
          <w:szCs w:val="20"/>
        </w:rPr>
        <w:t>„Administrator</w:t>
      </w:r>
      <w:r w:rsidR="00A76433" w:rsidRPr="008F3C92">
        <w:rPr>
          <w:rFonts w:ascii="Arial" w:hAnsi="Arial" w:cs="Arial"/>
          <w:b/>
          <w:color w:val="000000"/>
          <w:sz w:val="20"/>
          <w:szCs w:val="20"/>
        </w:rPr>
        <w:t>em</w:t>
      </w:r>
      <w:r w:rsidR="00CE7C71" w:rsidRPr="008F3C92">
        <w:rPr>
          <w:rFonts w:ascii="Arial" w:hAnsi="Arial" w:cs="Arial"/>
          <w:b/>
          <w:color w:val="000000"/>
          <w:sz w:val="20"/>
          <w:szCs w:val="20"/>
        </w:rPr>
        <w:t>”</w:t>
      </w:r>
    </w:p>
    <w:p w14:paraId="34090811" w14:textId="77777777" w:rsidR="00EB6E0A" w:rsidRPr="008F3C92" w:rsidRDefault="00CE7C71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14:paraId="7F20639C" w14:textId="77777777" w:rsidR="00CA035E" w:rsidRPr="008F3C92" w:rsidRDefault="00CE7C71">
      <w:pPr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a</w:t>
      </w:r>
    </w:p>
    <w:p w14:paraId="59873BE2" w14:textId="1C082281" w:rsidR="00EB6E0A" w:rsidRPr="008F3C92" w:rsidRDefault="00CE7C71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 xml:space="preserve">  </w:t>
      </w:r>
    </w:p>
    <w:p w14:paraId="55FB5C0D" w14:textId="1B4D56F8" w:rsidR="00CA035E" w:rsidRPr="008F3C92" w:rsidRDefault="00C95C3A" w:rsidP="002E74C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b/>
          <w:bCs/>
          <w:sz w:val="20"/>
          <w:szCs w:val="20"/>
        </w:rPr>
        <w:t>…..</w:t>
      </w:r>
    </w:p>
    <w:p w14:paraId="270735CB" w14:textId="77777777" w:rsidR="00CA035E" w:rsidRPr="008F3C92" w:rsidRDefault="00CA035E" w:rsidP="00CA0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jc w:val="both"/>
        <w:rPr>
          <w:rFonts w:ascii="Arial" w:eastAsia="Arial" w:hAnsi="Arial" w:cs="Arial"/>
          <w:sz w:val="20"/>
          <w:szCs w:val="20"/>
          <w:u w:color="424242"/>
        </w:rPr>
      </w:pPr>
    </w:p>
    <w:p w14:paraId="5AA762C5" w14:textId="5A2F6DDC" w:rsidR="00CA035E" w:rsidRPr="008F3C92" w:rsidRDefault="00CA035E" w:rsidP="002E74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reprezentowaną przez </w:t>
      </w:r>
      <w:r w:rsidR="00C95C3A" w:rsidRPr="008F3C92">
        <w:rPr>
          <w:rFonts w:ascii="Arial" w:hAnsi="Arial" w:cs="Arial"/>
          <w:sz w:val="20"/>
          <w:szCs w:val="20"/>
        </w:rPr>
        <w:t>…..</w:t>
      </w:r>
      <w:r w:rsidRPr="008F3C92">
        <w:rPr>
          <w:rFonts w:ascii="Arial" w:hAnsi="Arial" w:cs="Arial"/>
          <w:sz w:val="20"/>
          <w:szCs w:val="20"/>
        </w:rPr>
        <w:t xml:space="preserve"> </w:t>
      </w:r>
    </w:p>
    <w:p w14:paraId="6284F7FB" w14:textId="77777777" w:rsidR="00CA035E" w:rsidRPr="008F3C92" w:rsidRDefault="00CA035E" w:rsidP="00CA0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1015A87A" w14:textId="3213FE20" w:rsidR="00EB6E0A" w:rsidRPr="008F3C92" w:rsidRDefault="00CE7C71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zwan</w:t>
      </w:r>
      <w:r w:rsidR="00CA035E" w:rsidRPr="008F3C92">
        <w:rPr>
          <w:rFonts w:ascii="Arial" w:hAnsi="Arial" w:cs="Arial"/>
          <w:color w:val="000000"/>
          <w:sz w:val="20"/>
          <w:szCs w:val="20"/>
        </w:rPr>
        <w:t>ą</w:t>
      </w:r>
      <w:r w:rsidRPr="008F3C92">
        <w:rPr>
          <w:rFonts w:ascii="Arial" w:hAnsi="Arial" w:cs="Arial"/>
          <w:color w:val="000000"/>
          <w:sz w:val="20"/>
          <w:szCs w:val="20"/>
        </w:rPr>
        <w:t xml:space="preserve"> dalej</w:t>
      </w:r>
      <w:r w:rsidRPr="008F3C92">
        <w:rPr>
          <w:rFonts w:ascii="Arial" w:hAnsi="Arial" w:cs="Arial"/>
          <w:b/>
          <w:color w:val="000000"/>
          <w:sz w:val="20"/>
          <w:szCs w:val="20"/>
        </w:rPr>
        <w:t xml:space="preserve"> „Procesorem”,</w:t>
      </w:r>
    </w:p>
    <w:p w14:paraId="29ED109C" w14:textId="77777777" w:rsidR="00EB6E0A" w:rsidRPr="008F3C92" w:rsidRDefault="00CE7C71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 xml:space="preserve">                                                                                                    </w:t>
      </w:r>
    </w:p>
    <w:p w14:paraId="24F90902" w14:textId="42D7F0EB" w:rsidR="00CA035E" w:rsidRPr="008F3C92" w:rsidRDefault="00A76433" w:rsidP="00D9794B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Administrator</w:t>
      </w:r>
      <w:r w:rsidR="00CE7C71" w:rsidRPr="008F3C92">
        <w:rPr>
          <w:rFonts w:ascii="Arial" w:hAnsi="Arial" w:cs="Arial"/>
          <w:color w:val="000000"/>
          <w:sz w:val="20"/>
          <w:szCs w:val="20"/>
        </w:rPr>
        <w:t xml:space="preserve"> i </w:t>
      </w:r>
      <w:r w:rsidRPr="008F3C92">
        <w:rPr>
          <w:rFonts w:ascii="Arial" w:hAnsi="Arial" w:cs="Arial"/>
          <w:color w:val="000000"/>
          <w:sz w:val="20"/>
          <w:szCs w:val="20"/>
        </w:rPr>
        <w:t>Procesor</w:t>
      </w:r>
      <w:r w:rsidR="00CE7C71" w:rsidRPr="008F3C92">
        <w:rPr>
          <w:rFonts w:ascii="Arial" w:hAnsi="Arial" w:cs="Arial"/>
          <w:color w:val="000000"/>
          <w:sz w:val="20"/>
          <w:szCs w:val="20"/>
        </w:rPr>
        <w:t xml:space="preserve"> w dalszej części niniejszej umowy zwani są łącznie „</w:t>
      </w:r>
      <w:r w:rsidR="00CE7C71" w:rsidRPr="008F3C92">
        <w:rPr>
          <w:rFonts w:ascii="Arial" w:hAnsi="Arial" w:cs="Arial"/>
          <w:b/>
          <w:color w:val="000000"/>
          <w:sz w:val="20"/>
          <w:szCs w:val="20"/>
        </w:rPr>
        <w:t>Stronami</w:t>
      </w:r>
      <w:r w:rsidR="00CE7C71" w:rsidRPr="008F3C92">
        <w:rPr>
          <w:rFonts w:ascii="Arial" w:hAnsi="Arial" w:cs="Arial"/>
          <w:color w:val="000000"/>
          <w:sz w:val="20"/>
          <w:szCs w:val="20"/>
        </w:rPr>
        <w:t>” </w:t>
      </w:r>
      <w:bookmarkStart w:id="1" w:name="Preambua"/>
    </w:p>
    <w:p w14:paraId="37E34142" w14:textId="4408E9AA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Preambuła</w:t>
      </w:r>
      <w:bookmarkEnd w:id="1"/>
    </w:p>
    <w:p w14:paraId="7988F9DD" w14:textId="7A46008B" w:rsidR="00EB6E0A" w:rsidRPr="008F3C92" w:rsidRDefault="00CE7C71" w:rsidP="004409A1">
      <w:pPr>
        <w:pStyle w:val="Akapitzlist"/>
        <w:widowControl w:val="0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Strony zawierają niniejszą umowę o charakterze akcesoryjnym, zwaną dalej „</w:t>
      </w:r>
      <w:r w:rsidRPr="008F3C92">
        <w:rPr>
          <w:rFonts w:ascii="Arial" w:hAnsi="Arial" w:cs="Arial"/>
          <w:b/>
          <w:color w:val="000000"/>
          <w:sz w:val="20"/>
          <w:szCs w:val="20"/>
        </w:rPr>
        <w:t>Umową</w:t>
      </w:r>
      <w:r w:rsidRPr="008F3C92">
        <w:rPr>
          <w:rFonts w:ascii="Arial" w:hAnsi="Arial" w:cs="Arial"/>
          <w:color w:val="000000"/>
          <w:sz w:val="20"/>
          <w:szCs w:val="20"/>
        </w:rPr>
        <w:t>”, w związku zawarciem</w:t>
      </w:r>
      <w:r w:rsidR="009F7AE9" w:rsidRPr="008F3C92">
        <w:rPr>
          <w:rFonts w:ascii="Arial" w:hAnsi="Arial" w:cs="Arial"/>
          <w:color w:val="000000"/>
          <w:sz w:val="20"/>
          <w:szCs w:val="20"/>
        </w:rPr>
        <w:t xml:space="preserve"> w dniu […]</w:t>
      </w:r>
      <w:r w:rsidRPr="008F3C92">
        <w:rPr>
          <w:rFonts w:ascii="Arial" w:hAnsi="Arial" w:cs="Arial"/>
          <w:color w:val="000000"/>
          <w:sz w:val="20"/>
          <w:szCs w:val="20"/>
        </w:rPr>
        <w:t xml:space="preserve"> </w:t>
      </w:r>
      <w:r w:rsidR="002E74CC" w:rsidRPr="008F3C92">
        <w:rPr>
          <w:rFonts w:ascii="Arial" w:hAnsi="Arial" w:cs="Arial"/>
          <w:color w:val="000000"/>
          <w:sz w:val="20"/>
          <w:szCs w:val="20"/>
        </w:rPr>
        <w:t xml:space="preserve">Umowy nr U…/2026/ROPSPOZ zawartej w ramach </w:t>
      </w:r>
      <w:r w:rsidR="00B128A1" w:rsidRPr="008F3C92">
        <w:rPr>
          <w:rFonts w:ascii="Calibri" w:eastAsia="MS Mincho" w:hAnsi="Calibri" w:cs="Arial"/>
          <w:color w:val="000000"/>
        </w:rPr>
        <w:t xml:space="preserve">w ramach procedury przetargowej w postępowaniu nr </w:t>
      </w:r>
      <w:r w:rsidR="00B128A1" w:rsidRPr="008F3C92">
        <w:t xml:space="preserve">ROPS ….., prowadzonej przez Administratora, </w:t>
      </w:r>
      <w:r w:rsidRPr="008F3C92">
        <w:rPr>
          <w:rFonts w:ascii="Arial" w:hAnsi="Arial" w:cs="Arial"/>
          <w:color w:val="000000"/>
          <w:sz w:val="20"/>
          <w:szCs w:val="20"/>
        </w:rPr>
        <w:t>zwanej dalej „</w:t>
      </w:r>
      <w:r w:rsidRPr="008F3C92">
        <w:rPr>
          <w:rFonts w:ascii="Arial" w:hAnsi="Arial" w:cs="Arial"/>
          <w:b/>
          <w:color w:val="000000"/>
          <w:sz w:val="20"/>
          <w:szCs w:val="20"/>
        </w:rPr>
        <w:t>Umową Główną</w:t>
      </w:r>
      <w:r w:rsidRPr="008F3C92">
        <w:rPr>
          <w:rFonts w:ascii="Arial" w:hAnsi="Arial" w:cs="Arial"/>
          <w:color w:val="000000"/>
          <w:sz w:val="20"/>
          <w:szCs w:val="20"/>
        </w:rPr>
        <w:t>” w celu zapewnienia przestrzegania art. 28 ust. 3 i 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8951CA" w:rsidRPr="008F3C92">
        <w:rPr>
          <w:rFonts w:ascii="Arial" w:hAnsi="Arial" w:cs="Arial"/>
          <w:color w:val="000000"/>
          <w:sz w:val="20"/>
          <w:szCs w:val="20"/>
        </w:rPr>
        <w:t>)</w:t>
      </w:r>
      <w:r w:rsidRPr="008F3C92">
        <w:rPr>
          <w:rFonts w:ascii="Arial" w:hAnsi="Arial" w:cs="Arial"/>
          <w:color w:val="000000"/>
          <w:sz w:val="20"/>
          <w:szCs w:val="20"/>
        </w:rPr>
        <w:t>,</w:t>
      </w:r>
      <w:r w:rsidR="008951CA" w:rsidRPr="008F3C92">
        <w:rPr>
          <w:rFonts w:ascii="Arial" w:hAnsi="Arial" w:cs="Arial"/>
          <w:color w:val="000000"/>
          <w:sz w:val="20"/>
          <w:szCs w:val="20"/>
        </w:rPr>
        <w:t xml:space="preserve"> („</w:t>
      </w:r>
      <w:proofErr w:type="spellStart"/>
      <w:r w:rsidRPr="008F3C92">
        <w:rPr>
          <w:rFonts w:ascii="Arial" w:hAnsi="Arial" w:cs="Arial"/>
          <w:color w:val="000000"/>
          <w:sz w:val="20"/>
          <w:szCs w:val="20"/>
        </w:rPr>
        <w:t>Rodo</w:t>
      </w:r>
      <w:proofErr w:type="spellEnd"/>
      <w:r w:rsidR="008951CA" w:rsidRPr="008F3C92">
        <w:rPr>
          <w:rFonts w:ascii="Arial" w:hAnsi="Arial" w:cs="Arial"/>
          <w:color w:val="000000"/>
          <w:sz w:val="20"/>
          <w:szCs w:val="20"/>
        </w:rPr>
        <w:t>”)</w:t>
      </w:r>
      <w:r w:rsidRPr="008F3C92">
        <w:rPr>
          <w:rFonts w:ascii="Arial" w:hAnsi="Arial" w:cs="Arial"/>
          <w:color w:val="000000"/>
          <w:sz w:val="20"/>
          <w:szCs w:val="20"/>
        </w:rPr>
        <w:t>.</w:t>
      </w:r>
    </w:p>
    <w:p w14:paraId="284D772E" w14:textId="77777777" w:rsidR="004409A1" w:rsidRPr="008F3C92" w:rsidRDefault="004409A1" w:rsidP="00564D4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9753E56" w14:textId="69DC16C3" w:rsidR="004409A1" w:rsidRPr="008F3C92" w:rsidRDefault="004409A1" w:rsidP="004409A1">
      <w:pPr>
        <w:pStyle w:val="Akapitzlist"/>
        <w:widowControl w:val="0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Przedmiotem powierzenia są wyłącznie dane projektowe (dane identyfikacyjne, adresowe i socjalne użytkowników), do których Procesor uzyskuje dostęp w celu zapewnienia hostingu, serwisu i innych czynności zmierzających do utrzymania Platformy. Niniejsza umowa nie obejmuje danych medycznych, w stosunku do których Wykonawca występuje jako niezależny administrator danych osobowych.</w:t>
      </w:r>
    </w:p>
    <w:p w14:paraId="16E68195" w14:textId="3032B90D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bookmarkStart w:id="2" w:name="1_Przedmiot_umowy"/>
      <w:r w:rsidRPr="008F3C92">
        <w:rPr>
          <w:rFonts w:ascii="Arial" w:hAnsi="Arial" w:cs="Arial"/>
          <w:sz w:val="20"/>
          <w:szCs w:val="20"/>
        </w:rPr>
        <w:t xml:space="preserve">§1 </w:t>
      </w:r>
      <w:r w:rsidR="00564D42" w:rsidRPr="008F3C92">
        <w:rPr>
          <w:rFonts w:ascii="Arial" w:hAnsi="Arial" w:cs="Arial"/>
          <w:sz w:val="20"/>
          <w:szCs w:val="20"/>
        </w:rPr>
        <w:br/>
      </w:r>
      <w:r w:rsidRPr="008F3C92">
        <w:rPr>
          <w:rFonts w:ascii="Arial" w:hAnsi="Arial" w:cs="Arial"/>
          <w:sz w:val="20"/>
          <w:szCs w:val="20"/>
        </w:rPr>
        <w:t>Przedmiot umowy</w:t>
      </w:r>
      <w:bookmarkEnd w:id="2"/>
    </w:p>
    <w:p w14:paraId="2405F2FE" w14:textId="12353EB9" w:rsidR="00EB6E0A" w:rsidRPr="008F3C92" w:rsidRDefault="00A76433" w:rsidP="00564D42">
      <w:pPr>
        <w:widowControl w:val="0"/>
        <w:numPr>
          <w:ilvl w:val="0"/>
          <w:numId w:val="1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Administrator</w:t>
      </w:r>
      <w:r w:rsidR="00CE7C71" w:rsidRPr="008F3C92">
        <w:rPr>
          <w:rFonts w:ascii="Arial" w:hAnsi="Arial" w:cs="Arial"/>
          <w:color w:val="000000"/>
          <w:sz w:val="20"/>
          <w:szCs w:val="20"/>
        </w:rPr>
        <w:t xml:space="preserve"> powierza, a </w:t>
      </w:r>
      <w:r w:rsidRPr="008F3C92">
        <w:rPr>
          <w:rFonts w:ascii="Arial" w:hAnsi="Arial" w:cs="Arial"/>
          <w:color w:val="000000"/>
          <w:sz w:val="20"/>
          <w:szCs w:val="20"/>
        </w:rPr>
        <w:t>Procesor</w:t>
      </w:r>
      <w:r w:rsidR="00CE7C71" w:rsidRPr="008F3C92">
        <w:rPr>
          <w:rFonts w:ascii="Arial" w:hAnsi="Arial" w:cs="Arial"/>
          <w:color w:val="000000"/>
          <w:sz w:val="20"/>
          <w:szCs w:val="20"/>
        </w:rPr>
        <w:t xml:space="preserve"> przyjmuje do przetwarzania powierzone dane osobowe w celu i zakresie determinowanym przez Umowę Główną.</w:t>
      </w:r>
    </w:p>
    <w:p w14:paraId="1347C727" w14:textId="4287508F" w:rsidR="00EB6E0A" w:rsidRPr="008F3C92" w:rsidRDefault="00CE7C71" w:rsidP="00564D42">
      <w:pPr>
        <w:widowControl w:val="0"/>
        <w:numPr>
          <w:ilvl w:val="0"/>
          <w:numId w:val="1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 xml:space="preserve">Szczegóły dotyczące operacji przetwarzania, w szczególności kategorie danych osobowych i cele, dla których dane osobowe są przetwarzane w imieniu </w:t>
      </w:r>
      <w:r w:rsidR="00262EB7" w:rsidRPr="008F3C92">
        <w:rPr>
          <w:rFonts w:ascii="Arial" w:hAnsi="Arial" w:cs="Arial"/>
          <w:color w:val="000000"/>
          <w:sz w:val="20"/>
          <w:szCs w:val="20"/>
        </w:rPr>
        <w:t>A</w:t>
      </w:r>
      <w:r w:rsidRPr="008F3C92">
        <w:rPr>
          <w:rFonts w:ascii="Arial" w:hAnsi="Arial" w:cs="Arial"/>
          <w:color w:val="000000"/>
          <w:sz w:val="20"/>
          <w:szCs w:val="20"/>
        </w:rPr>
        <w:t>dministratora jak również czas trwania przetwarzania, określono w Załączniku nr 1 do Umowy.</w:t>
      </w:r>
    </w:p>
    <w:p w14:paraId="4DE0F18F" w14:textId="3D652BD5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bookmarkStart w:id="3" w:name="2_Obowiazki_Stron"/>
      <w:r w:rsidRPr="008F3C92">
        <w:rPr>
          <w:rFonts w:ascii="Arial" w:hAnsi="Arial" w:cs="Arial"/>
          <w:sz w:val="20"/>
          <w:szCs w:val="20"/>
        </w:rPr>
        <w:t xml:space="preserve">§2 </w:t>
      </w:r>
      <w:r w:rsidR="00564D42" w:rsidRPr="008F3C92">
        <w:rPr>
          <w:rFonts w:ascii="Arial" w:hAnsi="Arial" w:cs="Arial"/>
          <w:sz w:val="20"/>
          <w:szCs w:val="20"/>
        </w:rPr>
        <w:br/>
      </w:r>
      <w:r w:rsidRPr="008F3C92">
        <w:rPr>
          <w:rFonts w:ascii="Arial" w:hAnsi="Arial" w:cs="Arial"/>
          <w:sz w:val="20"/>
          <w:szCs w:val="20"/>
        </w:rPr>
        <w:t>Obowiązki Stron</w:t>
      </w:r>
      <w:bookmarkEnd w:id="3"/>
    </w:p>
    <w:p w14:paraId="13BE9A8A" w14:textId="3CBE1F52" w:rsidR="00EB6E0A" w:rsidRPr="008F3C92" w:rsidRDefault="00A76433" w:rsidP="00564D42">
      <w:pPr>
        <w:pStyle w:val="Akapitzlist"/>
        <w:widowControl w:val="0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Procesor</w:t>
      </w:r>
      <w:r w:rsidR="00CE7C71" w:rsidRPr="008F3C92">
        <w:rPr>
          <w:rFonts w:ascii="Arial" w:hAnsi="Arial" w:cs="Arial"/>
          <w:color w:val="000000"/>
          <w:sz w:val="20"/>
          <w:szCs w:val="20"/>
        </w:rPr>
        <w:t xml:space="preserve"> przetwarza powierzone dane osobowe wyłącznie na udokumentowane polecenie Administratora, chyba że obowiązek taki nakłada na niego prawo Unii lub prawo państwa członkowskiego, któremu podlega </w:t>
      </w:r>
      <w:r w:rsidRPr="008F3C92">
        <w:rPr>
          <w:rFonts w:ascii="Arial" w:hAnsi="Arial" w:cs="Arial"/>
          <w:color w:val="000000"/>
          <w:sz w:val="20"/>
          <w:szCs w:val="20"/>
        </w:rPr>
        <w:t>Procesor</w:t>
      </w:r>
      <w:r w:rsidR="00CE7C71" w:rsidRPr="008F3C92">
        <w:rPr>
          <w:rFonts w:ascii="Arial" w:hAnsi="Arial" w:cs="Arial"/>
          <w:color w:val="000000"/>
          <w:sz w:val="20"/>
          <w:szCs w:val="20"/>
        </w:rPr>
        <w:t xml:space="preserve">. W takim przypadku przed rozpoczęciem przetwarzania </w:t>
      </w:r>
      <w:r w:rsidRPr="008F3C92">
        <w:rPr>
          <w:rFonts w:ascii="Arial" w:hAnsi="Arial" w:cs="Arial"/>
          <w:color w:val="000000"/>
          <w:sz w:val="20"/>
          <w:szCs w:val="20"/>
        </w:rPr>
        <w:t>Procesor</w:t>
      </w:r>
      <w:r w:rsidR="00CE7C71" w:rsidRPr="008F3C92">
        <w:rPr>
          <w:rFonts w:ascii="Arial" w:hAnsi="Arial" w:cs="Arial"/>
          <w:color w:val="000000"/>
          <w:sz w:val="20"/>
          <w:szCs w:val="20"/>
        </w:rPr>
        <w:t xml:space="preserve"> poinformuje Administratora o tym obowiązku prawnym, o ile prawo nie </w:t>
      </w:r>
      <w:r w:rsidR="00CE7C71" w:rsidRPr="008F3C92">
        <w:rPr>
          <w:rFonts w:ascii="Arial" w:hAnsi="Arial" w:cs="Arial"/>
          <w:color w:val="000000"/>
          <w:sz w:val="20"/>
          <w:szCs w:val="20"/>
        </w:rPr>
        <w:lastRenderedPageBreak/>
        <w:t>zabrania udzielenia takiej informacji z uwagi na ważny interes publiczny. Administrator może wydawać kolejne polecenia przez cały okres przetwarzania danych osobowych. Polecenia te są zawsze dokumentowane.</w:t>
      </w:r>
    </w:p>
    <w:p w14:paraId="123B690B" w14:textId="086DC913" w:rsidR="00EB6E0A" w:rsidRPr="008F3C92" w:rsidRDefault="00CE7C71" w:rsidP="00564D42">
      <w:pPr>
        <w:pStyle w:val="Akapitzlist"/>
        <w:widowControl w:val="0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 xml:space="preserve">Procesor </w:t>
      </w:r>
      <w:r w:rsidR="009F7AE9" w:rsidRPr="008F3C92">
        <w:rPr>
          <w:rFonts w:ascii="Arial" w:hAnsi="Arial" w:cs="Arial"/>
          <w:color w:val="000000"/>
          <w:sz w:val="20"/>
          <w:szCs w:val="20"/>
        </w:rPr>
        <w:t>nie</w:t>
      </w:r>
      <w:r w:rsidRPr="008F3C92">
        <w:rPr>
          <w:rFonts w:ascii="Arial" w:hAnsi="Arial" w:cs="Arial"/>
          <w:color w:val="000000"/>
          <w:sz w:val="20"/>
          <w:szCs w:val="20"/>
        </w:rPr>
        <w:t xml:space="preserve">zwłocznie powiadamia Administratora, jeżeli w </w:t>
      </w:r>
      <w:r w:rsidR="00DF2DF5" w:rsidRPr="008F3C92">
        <w:rPr>
          <w:rFonts w:ascii="Arial" w:hAnsi="Arial" w:cs="Arial"/>
          <w:color w:val="000000"/>
          <w:sz w:val="20"/>
          <w:szCs w:val="20"/>
        </w:rPr>
        <w:t xml:space="preserve">jego </w:t>
      </w:r>
      <w:r w:rsidRPr="008F3C92">
        <w:rPr>
          <w:rFonts w:ascii="Arial" w:hAnsi="Arial" w:cs="Arial"/>
          <w:color w:val="000000"/>
          <w:sz w:val="20"/>
          <w:szCs w:val="20"/>
        </w:rPr>
        <w:t xml:space="preserve">opinii polecenie wydane przez Administratora narusza </w:t>
      </w:r>
      <w:proofErr w:type="spellStart"/>
      <w:r w:rsidRPr="008F3C92">
        <w:rPr>
          <w:rFonts w:ascii="Arial" w:hAnsi="Arial" w:cs="Arial"/>
          <w:color w:val="000000"/>
          <w:sz w:val="20"/>
          <w:szCs w:val="20"/>
        </w:rPr>
        <w:t>Rodo</w:t>
      </w:r>
      <w:proofErr w:type="spellEnd"/>
      <w:r w:rsidRPr="008F3C92">
        <w:rPr>
          <w:rFonts w:ascii="Arial" w:hAnsi="Arial" w:cs="Arial"/>
          <w:color w:val="000000"/>
          <w:sz w:val="20"/>
          <w:szCs w:val="20"/>
        </w:rPr>
        <w:t xml:space="preserve"> lub obowiązujące przepisy.</w:t>
      </w:r>
    </w:p>
    <w:p w14:paraId="0C39745C" w14:textId="173899BC" w:rsidR="00EB6E0A" w:rsidRPr="008F3C92" w:rsidRDefault="00CE7C71" w:rsidP="00564D42">
      <w:pPr>
        <w:pStyle w:val="Akapitzlist"/>
        <w:widowControl w:val="0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Procesor przetwarza powierzone dane osobowe wyłącznie w konkretnym celu lub celach przetwarzania, określonych Umowie i Załącznikach, chyba że otrzyma dalsze polecenia od Administratora.</w:t>
      </w:r>
    </w:p>
    <w:p w14:paraId="21F5ABBF" w14:textId="1842FE25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bookmarkStart w:id="4" w:name="3_Bezpieczenstwo_przetwarzania"/>
      <w:r w:rsidRPr="008F3C92">
        <w:rPr>
          <w:rFonts w:ascii="Arial" w:hAnsi="Arial" w:cs="Arial"/>
          <w:sz w:val="20"/>
          <w:szCs w:val="20"/>
        </w:rPr>
        <w:t xml:space="preserve">§3 </w:t>
      </w:r>
      <w:r w:rsidR="00564D42" w:rsidRPr="008F3C92">
        <w:rPr>
          <w:rFonts w:ascii="Arial" w:hAnsi="Arial" w:cs="Arial"/>
          <w:sz w:val="20"/>
          <w:szCs w:val="20"/>
        </w:rPr>
        <w:br/>
      </w:r>
      <w:r w:rsidRPr="008F3C92">
        <w:rPr>
          <w:rFonts w:ascii="Arial" w:hAnsi="Arial" w:cs="Arial"/>
          <w:sz w:val="20"/>
          <w:szCs w:val="20"/>
        </w:rPr>
        <w:t>Bezpieczeństwo przetwarzania</w:t>
      </w:r>
      <w:bookmarkEnd w:id="4"/>
    </w:p>
    <w:p w14:paraId="3B64C71A" w14:textId="77777777" w:rsidR="00EB6E0A" w:rsidRPr="008F3C92" w:rsidRDefault="00CE7C71" w:rsidP="008951CA">
      <w:pPr>
        <w:widowControl w:val="0"/>
        <w:numPr>
          <w:ilvl w:val="0"/>
          <w:numId w:val="3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W celu zapewnienia bezpieczeństwa danych osobowych Procesor wdraża co najmniej środki techniczne i organizacyjne określone w Załączniku nr 2 do Umowy. Zapewnienie bezpieczeństwa danych obejmuje ochronę danych przed naruszeniem bezpieczeństwa prowadzącym do przypadkowego lub niezgodnego z prawem zniszczenia, utracenia, zmodyfikowania, nieuprawnionego ujawnienia lub nieuprawnionego dostępu do danych (naruszenie ochrony danych osobowych). Oceniając odpowiedni poziom bezpieczeństwa, Strony uwzględniają stan wiedzy technicznej, koszty wdrażania, charakter, zakres, kontekst i cele przetwarzania oraz związane z tym ryzyko dla osób, których dane dotyczą.</w:t>
      </w:r>
    </w:p>
    <w:p w14:paraId="243703EB" w14:textId="3C7A803F" w:rsidR="00EB6E0A" w:rsidRPr="008F3C92" w:rsidRDefault="00CE7C71" w:rsidP="008951CA">
      <w:pPr>
        <w:widowControl w:val="0"/>
        <w:numPr>
          <w:ilvl w:val="0"/>
          <w:numId w:val="3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Procesor nadaje swoim pracownikom i kontraktor</w:t>
      </w:r>
      <w:r w:rsidR="008951CA" w:rsidRPr="008F3C92">
        <w:rPr>
          <w:rFonts w:ascii="Arial" w:hAnsi="Arial" w:cs="Arial"/>
          <w:sz w:val="20"/>
          <w:szCs w:val="20"/>
        </w:rPr>
        <w:t>om</w:t>
      </w:r>
      <w:r w:rsidRPr="008F3C92">
        <w:rPr>
          <w:rFonts w:ascii="Arial" w:hAnsi="Arial" w:cs="Arial"/>
          <w:sz w:val="20"/>
          <w:szCs w:val="20"/>
        </w:rPr>
        <w:t xml:space="preserve"> upoważnienie do przetwarzania danych osobowych podlegających przetwarzaniu jedynie w zakresie bezwzględnie niezbędnym do wykonania umowy, zarządzania nią i jej monitorowania. Procesor zapewnia, by osoby upoważnione do przetwarzania otrzymanych danych osobowych zobowiązały się do zachowania poufności.</w:t>
      </w:r>
    </w:p>
    <w:p w14:paraId="689F90EE" w14:textId="27C7CCAC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bookmarkStart w:id="5" w:name="4_Wspopraca_Stron_Audyty"/>
      <w:r w:rsidRPr="008F3C92">
        <w:rPr>
          <w:rFonts w:ascii="Arial" w:hAnsi="Arial" w:cs="Arial"/>
          <w:sz w:val="20"/>
          <w:szCs w:val="20"/>
        </w:rPr>
        <w:t xml:space="preserve">§4 </w:t>
      </w:r>
      <w:r w:rsidR="00564D42" w:rsidRPr="008F3C92">
        <w:rPr>
          <w:rFonts w:ascii="Arial" w:hAnsi="Arial" w:cs="Arial"/>
          <w:sz w:val="20"/>
          <w:szCs w:val="20"/>
        </w:rPr>
        <w:br/>
      </w:r>
      <w:r w:rsidRPr="008F3C92">
        <w:rPr>
          <w:rFonts w:ascii="Arial" w:hAnsi="Arial" w:cs="Arial"/>
          <w:sz w:val="20"/>
          <w:szCs w:val="20"/>
        </w:rPr>
        <w:t>Współpraca Stron. Audyt</w:t>
      </w:r>
      <w:bookmarkEnd w:id="5"/>
      <w:r w:rsidR="008951CA" w:rsidRPr="008F3C92">
        <w:rPr>
          <w:rFonts w:ascii="Arial" w:hAnsi="Arial" w:cs="Arial"/>
          <w:sz w:val="20"/>
          <w:szCs w:val="20"/>
        </w:rPr>
        <w:t xml:space="preserve"> Procesora</w:t>
      </w:r>
    </w:p>
    <w:p w14:paraId="4C87DF8A" w14:textId="77777777" w:rsidR="00EB6E0A" w:rsidRPr="008F3C92" w:rsidRDefault="00CE7C71" w:rsidP="00564D42">
      <w:pPr>
        <w:widowControl w:val="0"/>
        <w:numPr>
          <w:ilvl w:val="0"/>
          <w:numId w:val="3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Procesor niezwłocznie i odpowiednio rozpatruje zapytania Administratora dotyczące przetwarzania danych zgodnie z Umową.</w:t>
      </w:r>
    </w:p>
    <w:p w14:paraId="13978C40" w14:textId="77817156" w:rsidR="00EB6E0A" w:rsidRPr="008F3C92" w:rsidRDefault="00CE7C71" w:rsidP="00564D42">
      <w:pPr>
        <w:widowControl w:val="0"/>
        <w:numPr>
          <w:ilvl w:val="0"/>
          <w:numId w:val="3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Procesor udostępnia Administratorowi wszelkie informacje niezbędne do wykazania spełnienia obowiązków, które są określone w</w:t>
      </w:r>
      <w:r w:rsidR="00616CD0" w:rsidRPr="008F3C92">
        <w:rPr>
          <w:rFonts w:ascii="Arial" w:hAnsi="Arial" w:cs="Arial"/>
          <w:sz w:val="20"/>
          <w:szCs w:val="20"/>
        </w:rPr>
        <w:t xml:space="preserve"> </w:t>
      </w:r>
      <w:r w:rsidRPr="008F3C92">
        <w:rPr>
          <w:rFonts w:ascii="Arial" w:hAnsi="Arial" w:cs="Arial"/>
          <w:sz w:val="20"/>
          <w:szCs w:val="20"/>
        </w:rPr>
        <w:t xml:space="preserve">Umowie </w:t>
      </w:r>
      <w:r w:rsidR="00A73265" w:rsidRPr="008F3C92">
        <w:rPr>
          <w:rFonts w:ascii="Arial" w:hAnsi="Arial" w:cs="Arial"/>
          <w:sz w:val="20"/>
          <w:szCs w:val="20"/>
        </w:rPr>
        <w:t>lub</w:t>
      </w:r>
      <w:r w:rsidRPr="008F3C92">
        <w:rPr>
          <w:rFonts w:ascii="Arial" w:hAnsi="Arial" w:cs="Arial"/>
          <w:sz w:val="20"/>
          <w:szCs w:val="20"/>
        </w:rPr>
        <w:t xml:space="preserve"> wynikają</w:t>
      </w:r>
      <w:r w:rsidR="00A73265" w:rsidRPr="008F3C92">
        <w:rPr>
          <w:rFonts w:ascii="Arial" w:hAnsi="Arial" w:cs="Arial"/>
          <w:sz w:val="20"/>
          <w:szCs w:val="20"/>
        </w:rPr>
        <w:t>ce</w:t>
      </w:r>
      <w:r w:rsidRPr="008F3C92">
        <w:rPr>
          <w:rFonts w:ascii="Arial" w:hAnsi="Arial" w:cs="Arial"/>
          <w:sz w:val="20"/>
          <w:szCs w:val="20"/>
        </w:rPr>
        <w:t xml:space="preserve"> bezpośrednio z </w:t>
      </w:r>
      <w:proofErr w:type="spellStart"/>
      <w:r w:rsidRPr="008F3C92">
        <w:rPr>
          <w:rFonts w:ascii="Arial" w:hAnsi="Arial" w:cs="Arial"/>
          <w:sz w:val="20"/>
          <w:szCs w:val="20"/>
        </w:rPr>
        <w:t>Rodo</w:t>
      </w:r>
      <w:proofErr w:type="spellEnd"/>
      <w:r w:rsidRPr="008F3C92">
        <w:rPr>
          <w:rFonts w:ascii="Arial" w:hAnsi="Arial" w:cs="Arial"/>
          <w:sz w:val="20"/>
          <w:szCs w:val="20"/>
        </w:rPr>
        <w:t>. Na wniosek Administratora Procesor zezwala również na audyty czynności przetwarzania objętych Umową i uczestniczy w tych audytach. Audyty te przeprowadza się w rozsądnych odstępach czasu lub jeżeli istnieją przesłanki wskazujące na niezgodność</w:t>
      </w:r>
      <w:r w:rsidR="00A73265" w:rsidRPr="008F3C92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A73265" w:rsidRPr="008F3C92">
        <w:rPr>
          <w:rFonts w:ascii="Arial" w:hAnsi="Arial" w:cs="Arial"/>
          <w:sz w:val="20"/>
          <w:szCs w:val="20"/>
        </w:rPr>
        <w:t>Rodo</w:t>
      </w:r>
      <w:proofErr w:type="spellEnd"/>
      <w:r w:rsidR="00A73265" w:rsidRPr="008F3C92">
        <w:rPr>
          <w:rFonts w:ascii="Arial" w:hAnsi="Arial" w:cs="Arial"/>
          <w:sz w:val="20"/>
          <w:szCs w:val="20"/>
        </w:rPr>
        <w:t xml:space="preserve"> lub Umową</w:t>
      </w:r>
      <w:r w:rsidRPr="008F3C92">
        <w:rPr>
          <w:rFonts w:ascii="Arial" w:hAnsi="Arial" w:cs="Arial"/>
          <w:sz w:val="20"/>
          <w:szCs w:val="20"/>
        </w:rPr>
        <w:t>. Audyty odbywają się za uprzednim powiadomieniem</w:t>
      </w:r>
      <w:r w:rsidR="00A76433" w:rsidRPr="008F3C92">
        <w:rPr>
          <w:rFonts w:ascii="Arial" w:hAnsi="Arial" w:cs="Arial"/>
          <w:sz w:val="20"/>
          <w:szCs w:val="20"/>
        </w:rPr>
        <w:t xml:space="preserve"> (w terminie co najmniej 10 dni)</w:t>
      </w:r>
      <w:r w:rsidRPr="008F3C92">
        <w:rPr>
          <w:rFonts w:ascii="Arial" w:hAnsi="Arial" w:cs="Arial"/>
          <w:sz w:val="20"/>
          <w:szCs w:val="20"/>
        </w:rPr>
        <w:t xml:space="preserve"> Procesora w formie dokumentowej.</w:t>
      </w:r>
    </w:p>
    <w:p w14:paraId="37EC21EE" w14:textId="77777777" w:rsidR="00EB6E0A" w:rsidRPr="008F3C92" w:rsidRDefault="00CE7C71" w:rsidP="00564D42">
      <w:pPr>
        <w:widowControl w:val="0"/>
        <w:numPr>
          <w:ilvl w:val="0"/>
          <w:numId w:val="3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Administrator może przeprowadzić audyt samodzielnie lub upoważnić do jego przeprowadzenia niezależnego audytora. Audyty mogą również obejmować inspekcje w pomieszczeniach lub obiektach fizycznych Procesora. </w:t>
      </w:r>
    </w:p>
    <w:p w14:paraId="1D6C35E6" w14:textId="20C14074" w:rsidR="00A76433" w:rsidRPr="008F3C92" w:rsidRDefault="00A76433" w:rsidP="00564D42">
      <w:pPr>
        <w:widowControl w:val="0"/>
        <w:numPr>
          <w:ilvl w:val="0"/>
          <w:numId w:val="3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Jeżeli w wyniku audytu ujawnione zostaną naruszenia </w:t>
      </w:r>
      <w:proofErr w:type="spellStart"/>
      <w:r w:rsidRPr="008F3C92">
        <w:rPr>
          <w:rFonts w:ascii="Arial" w:hAnsi="Arial" w:cs="Arial"/>
          <w:sz w:val="20"/>
          <w:szCs w:val="20"/>
        </w:rPr>
        <w:t>Rodo</w:t>
      </w:r>
      <w:proofErr w:type="spellEnd"/>
      <w:r w:rsidRPr="008F3C92">
        <w:rPr>
          <w:rFonts w:ascii="Arial" w:hAnsi="Arial" w:cs="Arial"/>
          <w:sz w:val="20"/>
          <w:szCs w:val="20"/>
        </w:rPr>
        <w:t xml:space="preserve"> lub istotnych postanowień Umowy, Administrator uprawniony jest do </w:t>
      </w:r>
      <w:r w:rsidR="00B128A1" w:rsidRPr="008F3C92">
        <w:rPr>
          <w:rFonts w:ascii="Arial" w:hAnsi="Arial" w:cs="Arial"/>
          <w:sz w:val="20"/>
          <w:szCs w:val="20"/>
        </w:rPr>
        <w:t>wypowiedzenia</w:t>
      </w:r>
      <w:r w:rsidRPr="008F3C92">
        <w:rPr>
          <w:rFonts w:ascii="Arial" w:hAnsi="Arial" w:cs="Arial"/>
          <w:sz w:val="20"/>
          <w:szCs w:val="20"/>
        </w:rPr>
        <w:t xml:space="preserve"> Umowy </w:t>
      </w:r>
      <w:r w:rsidR="000802C8" w:rsidRPr="008F3C92">
        <w:rPr>
          <w:rFonts w:ascii="Arial" w:hAnsi="Arial" w:cs="Arial"/>
          <w:sz w:val="20"/>
          <w:szCs w:val="20"/>
        </w:rPr>
        <w:t>w trybie natychmiastowym zgodnie z zapisami §9 poniżej.</w:t>
      </w:r>
    </w:p>
    <w:p w14:paraId="0C01CDEA" w14:textId="41A9840E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bookmarkStart w:id="6" w:name="5_Podpowierzenie"/>
      <w:r w:rsidRPr="008F3C92">
        <w:rPr>
          <w:rFonts w:ascii="Arial" w:hAnsi="Arial" w:cs="Arial"/>
          <w:sz w:val="20"/>
          <w:szCs w:val="20"/>
        </w:rPr>
        <w:t xml:space="preserve">§5 </w:t>
      </w:r>
      <w:r w:rsidR="00564D42" w:rsidRPr="008F3C92">
        <w:rPr>
          <w:rFonts w:ascii="Arial" w:hAnsi="Arial" w:cs="Arial"/>
          <w:sz w:val="20"/>
          <w:szCs w:val="20"/>
        </w:rPr>
        <w:br/>
      </w:r>
      <w:proofErr w:type="spellStart"/>
      <w:r w:rsidRPr="008F3C92">
        <w:rPr>
          <w:rFonts w:ascii="Arial" w:hAnsi="Arial" w:cs="Arial"/>
          <w:sz w:val="20"/>
          <w:szCs w:val="20"/>
        </w:rPr>
        <w:t>Podpowierzenie</w:t>
      </w:r>
      <w:bookmarkEnd w:id="6"/>
      <w:proofErr w:type="spellEnd"/>
    </w:p>
    <w:p w14:paraId="3C454055" w14:textId="6918B5E9" w:rsidR="00EB6E0A" w:rsidRPr="008F3C92" w:rsidRDefault="00CE7C71" w:rsidP="00564D42">
      <w:pPr>
        <w:widowControl w:val="0"/>
        <w:numPr>
          <w:ilvl w:val="0"/>
          <w:numId w:val="4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Procesor nie może </w:t>
      </w:r>
      <w:r w:rsidR="000802C8" w:rsidRPr="008F3C92">
        <w:rPr>
          <w:rFonts w:ascii="Arial" w:hAnsi="Arial" w:cs="Arial"/>
          <w:sz w:val="20"/>
          <w:szCs w:val="20"/>
        </w:rPr>
        <w:t>powierzać</w:t>
      </w:r>
      <w:r w:rsidRPr="008F3C92">
        <w:rPr>
          <w:rFonts w:ascii="Arial" w:hAnsi="Arial" w:cs="Arial"/>
          <w:sz w:val="20"/>
          <w:szCs w:val="20"/>
        </w:rPr>
        <w:t xml:space="preserve"> żadnych operacji przetwarzania dokonywanych w imieniu Administratora zgodnie z niniejszą Umową </w:t>
      </w:r>
      <w:r w:rsidR="000802C8" w:rsidRPr="008F3C92">
        <w:rPr>
          <w:rFonts w:ascii="Arial" w:hAnsi="Arial" w:cs="Arial"/>
          <w:sz w:val="20"/>
          <w:szCs w:val="20"/>
        </w:rPr>
        <w:t xml:space="preserve">dalszemu </w:t>
      </w:r>
      <w:r w:rsidRPr="008F3C92">
        <w:rPr>
          <w:rFonts w:ascii="Arial" w:hAnsi="Arial" w:cs="Arial"/>
          <w:sz w:val="20"/>
          <w:szCs w:val="20"/>
        </w:rPr>
        <w:t>podmiotowi przetwarzającemu</w:t>
      </w:r>
      <w:r w:rsidR="000802C8" w:rsidRPr="008F3C92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0802C8" w:rsidRPr="008F3C92">
        <w:rPr>
          <w:rFonts w:ascii="Arial" w:hAnsi="Arial" w:cs="Arial"/>
          <w:sz w:val="20"/>
          <w:szCs w:val="20"/>
        </w:rPr>
        <w:t>podpowierzenie</w:t>
      </w:r>
      <w:proofErr w:type="spellEnd"/>
      <w:r w:rsidR="000802C8" w:rsidRPr="008F3C92">
        <w:rPr>
          <w:rFonts w:ascii="Arial" w:hAnsi="Arial" w:cs="Arial"/>
          <w:sz w:val="20"/>
          <w:szCs w:val="20"/>
        </w:rPr>
        <w:t>)</w:t>
      </w:r>
      <w:r w:rsidRPr="008F3C92">
        <w:rPr>
          <w:rFonts w:ascii="Arial" w:hAnsi="Arial" w:cs="Arial"/>
          <w:sz w:val="20"/>
          <w:szCs w:val="20"/>
        </w:rPr>
        <w:t xml:space="preserve"> bez uprzedniej szczegółowej pisemnej zgody </w:t>
      </w:r>
      <w:r w:rsidR="00262EB7" w:rsidRPr="008F3C92">
        <w:rPr>
          <w:rFonts w:ascii="Arial" w:hAnsi="Arial" w:cs="Arial"/>
          <w:sz w:val="20"/>
          <w:szCs w:val="20"/>
        </w:rPr>
        <w:t>A</w:t>
      </w:r>
      <w:r w:rsidRPr="008F3C92">
        <w:rPr>
          <w:rFonts w:ascii="Arial" w:hAnsi="Arial" w:cs="Arial"/>
          <w:sz w:val="20"/>
          <w:szCs w:val="20"/>
        </w:rPr>
        <w:t>dministratora. Procesor składa wniosek o udzielenie szczegółowej zgody co najmniej 10 dni roboczych przed rozpoczęciem korzystania z usług danego pod</w:t>
      </w:r>
      <w:r w:rsidRPr="008F3C92">
        <w:rPr>
          <w:rFonts w:ascii="Arial" w:hAnsi="Arial" w:cs="Arial"/>
          <w:sz w:val="20"/>
          <w:szCs w:val="20"/>
        </w:rPr>
        <w:softHyphen/>
        <w:t xml:space="preserve">miotu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podprzetwarzającedgo</w:t>
      </w:r>
      <w:proofErr w:type="spellEnd"/>
      <w:r w:rsidRPr="008F3C92">
        <w:rPr>
          <w:rFonts w:ascii="Arial" w:hAnsi="Arial" w:cs="Arial"/>
          <w:sz w:val="20"/>
          <w:szCs w:val="20"/>
        </w:rPr>
        <w:t xml:space="preserve"> wraz z informacjami niezbędnymi do tego, by Administrator mógł podjąć decyzję w sprawie zgody. Załącznik nr 3 do Umowy zawiera wykaz podmiotów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podprzetwarzających</w:t>
      </w:r>
      <w:proofErr w:type="spellEnd"/>
      <w:r w:rsidRPr="008F3C92">
        <w:rPr>
          <w:rFonts w:ascii="Arial" w:hAnsi="Arial" w:cs="Arial"/>
          <w:sz w:val="20"/>
          <w:szCs w:val="20"/>
        </w:rPr>
        <w:t xml:space="preserve"> upoważnionych przez Administratora na dzień zawarcia niniejszej Umowy i powinien być na bieżąco aktualizowany. Zmiana treści Załącznika 3 odbywa się w formie dokumentowej i nie wymaga aneksu do niniejszej Umowy.</w:t>
      </w:r>
    </w:p>
    <w:p w14:paraId="47C1CACE" w14:textId="2436D45B" w:rsidR="00EB6E0A" w:rsidRPr="008F3C92" w:rsidRDefault="00CE7C71" w:rsidP="00564D42">
      <w:pPr>
        <w:widowControl w:val="0"/>
        <w:numPr>
          <w:ilvl w:val="0"/>
          <w:numId w:val="4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lastRenderedPageBreak/>
        <w:t xml:space="preserve">Jeżeli Procesor korzysta z usług podmiotu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podprzetwarzającego</w:t>
      </w:r>
      <w:proofErr w:type="spellEnd"/>
      <w:r w:rsidRPr="008F3C92">
        <w:rPr>
          <w:rFonts w:ascii="Arial" w:hAnsi="Arial" w:cs="Arial"/>
          <w:sz w:val="20"/>
          <w:szCs w:val="20"/>
        </w:rPr>
        <w:t xml:space="preserve"> w celu przeprowadzenia określonych czynności przetwarzania (w imieniu </w:t>
      </w:r>
      <w:r w:rsidR="00262EB7" w:rsidRPr="008F3C92">
        <w:rPr>
          <w:rFonts w:ascii="Arial" w:hAnsi="Arial" w:cs="Arial"/>
          <w:sz w:val="20"/>
          <w:szCs w:val="20"/>
        </w:rPr>
        <w:t>A</w:t>
      </w:r>
      <w:r w:rsidRPr="008F3C92">
        <w:rPr>
          <w:rFonts w:ascii="Arial" w:hAnsi="Arial" w:cs="Arial"/>
          <w:sz w:val="20"/>
          <w:szCs w:val="20"/>
        </w:rPr>
        <w:t xml:space="preserve">dministratora), dokonuje tego w drodze umowy, która nakłada na podmiot pod przetwarzający takie same obowiązki w zakresie ochrony danych jak obowiązki nałożone na Procesora niniejszą Umową. Procesor zapewnia, aby podmiot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podprzetwarzający</w:t>
      </w:r>
      <w:proofErr w:type="spellEnd"/>
      <w:r w:rsidRPr="008F3C92">
        <w:rPr>
          <w:rFonts w:ascii="Arial" w:hAnsi="Arial" w:cs="Arial"/>
          <w:sz w:val="20"/>
          <w:szCs w:val="20"/>
        </w:rPr>
        <w:t xml:space="preserve"> wypełniał obowiązki, którym podlega Procesor na mocy niniejszej umowy oraz </w:t>
      </w:r>
      <w:proofErr w:type="spellStart"/>
      <w:r w:rsidRPr="008F3C92">
        <w:rPr>
          <w:rFonts w:ascii="Arial" w:hAnsi="Arial" w:cs="Arial"/>
          <w:sz w:val="20"/>
          <w:szCs w:val="20"/>
        </w:rPr>
        <w:t>Rodo</w:t>
      </w:r>
      <w:proofErr w:type="spellEnd"/>
      <w:r w:rsidRPr="008F3C92">
        <w:rPr>
          <w:rFonts w:ascii="Arial" w:hAnsi="Arial" w:cs="Arial"/>
          <w:sz w:val="20"/>
          <w:szCs w:val="20"/>
        </w:rPr>
        <w:t>.</w:t>
      </w:r>
    </w:p>
    <w:p w14:paraId="708E1713" w14:textId="53173795" w:rsidR="00EB6E0A" w:rsidRPr="008F3C92" w:rsidRDefault="00CE7C71" w:rsidP="00564D42">
      <w:pPr>
        <w:widowControl w:val="0"/>
        <w:numPr>
          <w:ilvl w:val="0"/>
          <w:numId w:val="4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Na wniosek Administratora Procesor przekazuje Administratorowi kopię umowy, jaką zawarł z podmiotem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podprzetwarzającym</w:t>
      </w:r>
      <w:proofErr w:type="spellEnd"/>
      <w:r w:rsidRPr="008F3C92">
        <w:rPr>
          <w:rFonts w:ascii="Arial" w:hAnsi="Arial" w:cs="Arial"/>
          <w:sz w:val="20"/>
          <w:szCs w:val="20"/>
        </w:rPr>
        <w:t xml:space="preserve">, a w razie wprowadzenia zmian przekazuje Administratorowi jej zaktualizowaną wersję. W zakresie niezbędnym do ochrony tajemnicy handlowej lub innych informacji poufnych, w tym danych osobowych, Procesor może </w:t>
      </w:r>
      <w:r w:rsidR="000802C8" w:rsidRPr="008F3C92">
        <w:rPr>
          <w:rFonts w:ascii="Arial" w:hAnsi="Arial" w:cs="Arial"/>
          <w:sz w:val="20"/>
          <w:szCs w:val="20"/>
        </w:rPr>
        <w:t>oznaczyć treść umowy jako poufną, co spowoduje objęcie jej ochroną analogiczną do tajemnicy przedsiębiorstwa Administratora</w:t>
      </w:r>
      <w:r w:rsidRPr="008F3C92">
        <w:rPr>
          <w:rFonts w:ascii="Arial" w:hAnsi="Arial" w:cs="Arial"/>
          <w:sz w:val="20"/>
          <w:szCs w:val="20"/>
        </w:rPr>
        <w:t>.</w:t>
      </w:r>
    </w:p>
    <w:p w14:paraId="39F85D1B" w14:textId="654053BE" w:rsidR="00EB6E0A" w:rsidRPr="00D9794B" w:rsidRDefault="00CE7C71" w:rsidP="00D9794B">
      <w:pPr>
        <w:widowControl w:val="0"/>
        <w:numPr>
          <w:ilvl w:val="0"/>
          <w:numId w:val="4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Procesor pozostaje w pełni odpowiedzialny przed Administratorem za wykonanie obowiązków podmiotu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podprzetwarzającego</w:t>
      </w:r>
      <w:proofErr w:type="spellEnd"/>
      <w:r w:rsidRPr="008F3C92">
        <w:rPr>
          <w:rFonts w:ascii="Arial" w:hAnsi="Arial" w:cs="Arial"/>
          <w:sz w:val="20"/>
          <w:szCs w:val="20"/>
        </w:rPr>
        <w:t xml:space="preserve"> zgodnie z jego umową z Procesorem. Procesor powiadamia administratora o każdym przypadku niewywiązania się przez podmiot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podprzetwarzający</w:t>
      </w:r>
      <w:proofErr w:type="spellEnd"/>
      <w:r w:rsidRPr="008F3C92">
        <w:rPr>
          <w:rFonts w:ascii="Arial" w:hAnsi="Arial" w:cs="Arial"/>
          <w:sz w:val="20"/>
          <w:szCs w:val="20"/>
        </w:rPr>
        <w:t xml:space="preserve"> z jego zobowiązań umownych.</w:t>
      </w:r>
    </w:p>
    <w:p w14:paraId="08189EFE" w14:textId="07B9821B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bookmarkStart w:id="7" w:name="6_Miedzynarodowe_prekazywanie_"/>
      <w:r w:rsidRPr="008F3C92">
        <w:rPr>
          <w:rFonts w:ascii="Arial" w:hAnsi="Arial" w:cs="Arial"/>
          <w:sz w:val="20"/>
          <w:szCs w:val="20"/>
        </w:rPr>
        <w:t xml:space="preserve">§6 </w:t>
      </w:r>
      <w:r w:rsidR="00564D42" w:rsidRPr="008F3C92">
        <w:rPr>
          <w:rFonts w:ascii="Arial" w:hAnsi="Arial" w:cs="Arial"/>
          <w:sz w:val="20"/>
          <w:szCs w:val="20"/>
        </w:rPr>
        <w:br/>
      </w:r>
      <w:r w:rsidRPr="008F3C92">
        <w:rPr>
          <w:rFonts w:ascii="Arial" w:hAnsi="Arial" w:cs="Arial"/>
          <w:sz w:val="20"/>
          <w:szCs w:val="20"/>
        </w:rPr>
        <w:t xml:space="preserve">Międzynarodowe </w:t>
      </w:r>
      <w:r w:rsidR="0060656E" w:rsidRPr="008F3C92">
        <w:rPr>
          <w:rFonts w:ascii="Arial" w:hAnsi="Arial" w:cs="Arial"/>
          <w:sz w:val="20"/>
          <w:szCs w:val="20"/>
        </w:rPr>
        <w:t>przekazywanie</w:t>
      </w:r>
      <w:r w:rsidRPr="008F3C92">
        <w:rPr>
          <w:rFonts w:ascii="Arial" w:hAnsi="Arial" w:cs="Arial"/>
          <w:sz w:val="20"/>
          <w:szCs w:val="20"/>
        </w:rPr>
        <w:t xml:space="preserve"> danych</w:t>
      </w:r>
      <w:bookmarkEnd w:id="7"/>
    </w:p>
    <w:p w14:paraId="33982302" w14:textId="77777777" w:rsidR="00EB6E0A" w:rsidRPr="008F3C92" w:rsidRDefault="00CE7C71" w:rsidP="00B128A1">
      <w:pPr>
        <w:widowControl w:val="0"/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Wszelkie przekazywanie danych do państwa trzeciego lub organizacji międzynarodowej przez Procesora odbywa się wyłącznie na udokumentowane polecenie Administratora lub w celu spełnienia szczególnego wymogu na mocy prawa Unii lub prawa państwa członkowskiego, któremu podlega Procesor, i odbywa się zgodnie z rozdziałem V </w:t>
      </w:r>
      <w:proofErr w:type="spellStart"/>
      <w:r w:rsidRPr="008F3C92">
        <w:rPr>
          <w:rFonts w:ascii="Arial" w:hAnsi="Arial" w:cs="Arial"/>
          <w:sz w:val="20"/>
          <w:szCs w:val="20"/>
        </w:rPr>
        <w:t>Rodo</w:t>
      </w:r>
      <w:proofErr w:type="spellEnd"/>
      <w:r w:rsidRPr="008F3C92">
        <w:rPr>
          <w:rFonts w:ascii="Arial" w:hAnsi="Arial" w:cs="Arial"/>
          <w:sz w:val="20"/>
          <w:szCs w:val="20"/>
        </w:rPr>
        <w:t>.</w:t>
      </w:r>
    </w:p>
    <w:p w14:paraId="509EDA77" w14:textId="0F14BE35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bookmarkStart w:id="8" w:name="7_Prawa_podmiotow_danych"/>
      <w:r w:rsidRPr="008F3C92">
        <w:rPr>
          <w:rFonts w:ascii="Arial" w:hAnsi="Arial" w:cs="Arial"/>
          <w:sz w:val="20"/>
          <w:szCs w:val="20"/>
        </w:rPr>
        <w:t xml:space="preserve">§7 </w:t>
      </w:r>
      <w:r w:rsidR="00564D42" w:rsidRPr="008F3C92">
        <w:rPr>
          <w:rFonts w:ascii="Arial" w:hAnsi="Arial" w:cs="Arial"/>
          <w:sz w:val="20"/>
          <w:szCs w:val="20"/>
        </w:rPr>
        <w:br/>
      </w:r>
      <w:r w:rsidRPr="008F3C92">
        <w:rPr>
          <w:rFonts w:ascii="Arial" w:hAnsi="Arial" w:cs="Arial"/>
          <w:sz w:val="20"/>
          <w:szCs w:val="20"/>
        </w:rPr>
        <w:t>Prawa podmiotów danych</w:t>
      </w:r>
      <w:bookmarkEnd w:id="8"/>
    </w:p>
    <w:p w14:paraId="792FDA2C" w14:textId="3840C89F" w:rsidR="00EB6E0A" w:rsidRPr="008F3C92" w:rsidRDefault="00CE7C71" w:rsidP="00564D42">
      <w:pPr>
        <w:widowControl w:val="0"/>
        <w:numPr>
          <w:ilvl w:val="0"/>
          <w:numId w:val="6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Procesor niezwłocznie zawiadamia Administratora o każdym wniosku otrzymanym od osoby, której dane dotyczą. Procesor nie odpowiada na taki wniosek samodzielnie, chyba że Administrator wyrazi na to uprzednią </w:t>
      </w:r>
      <w:r w:rsidR="00A73265" w:rsidRPr="008F3C92">
        <w:rPr>
          <w:rFonts w:ascii="Arial" w:hAnsi="Arial" w:cs="Arial"/>
          <w:sz w:val="20"/>
          <w:szCs w:val="20"/>
        </w:rPr>
        <w:t xml:space="preserve">udokumentowaną </w:t>
      </w:r>
      <w:r w:rsidRPr="008F3C92">
        <w:rPr>
          <w:rFonts w:ascii="Arial" w:hAnsi="Arial" w:cs="Arial"/>
          <w:sz w:val="20"/>
          <w:szCs w:val="20"/>
        </w:rPr>
        <w:t>zgodę.</w:t>
      </w:r>
    </w:p>
    <w:p w14:paraId="3BD1CD1C" w14:textId="77777777" w:rsidR="00EB6E0A" w:rsidRPr="008F3C92" w:rsidRDefault="00CE7C71" w:rsidP="00564D42">
      <w:pPr>
        <w:widowControl w:val="0"/>
        <w:numPr>
          <w:ilvl w:val="0"/>
          <w:numId w:val="6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Procesor pomaga Administratorowi w wypełnianiu jego obowiązków dotyczących udzielania odpowiedzi na wnioski osób, których dane dotyczą, o skorzystanie z przysługujących im praw, z uwzględnieniem charakteru przetwarzania. Wypełniając swoje obowiązki zgodnie z ust. 1 i 2 powyżej, Procesor stosuje się do poleceń Administratora.</w:t>
      </w:r>
    </w:p>
    <w:p w14:paraId="7AB68036" w14:textId="42868659" w:rsidR="00EB6E0A" w:rsidRPr="008F3C92" w:rsidRDefault="00CE7C71" w:rsidP="00564D42">
      <w:pPr>
        <w:widowControl w:val="0"/>
        <w:numPr>
          <w:ilvl w:val="0"/>
          <w:numId w:val="6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Oprócz spoczywającego na Procesorze obowiązku pomagania Administratorowi zgodnie z ust. 2 powyżej Procesor pomaga mu ponadto w zapewnieniu wypełniania następujących obowiązków, z </w:t>
      </w:r>
      <w:r w:rsidR="004D34D0" w:rsidRPr="008F3C92">
        <w:rPr>
          <w:rFonts w:ascii="Arial" w:hAnsi="Arial" w:cs="Arial"/>
          <w:sz w:val="20"/>
          <w:szCs w:val="20"/>
        </w:rPr>
        <w:t>uwzględnieniem</w:t>
      </w:r>
      <w:r w:rsidRPr="008F3C92">
        <w:rPr>
          <w:rFonts w:ascii="Arial" w:hAnsi="Arial" w:cs="Arial"/>
          <w:sz w:val="20"/>
          <w:szCs w:val="20"/>
        </w:rPr>
        <w:t xml:space="preserve"> charakteru przetwarzania danych oraz informacji, którymi dysponuje Procesor:</w:t>
      </w:r>
    </w:p>
    <w:p w14:paraId="46619E0A" w14:textId="3DDCD614" w:rsidR="00EB6E0A" w:rsidRPr="008F3C92" w:rsidRDefault="00CE7C71" w:rsidP="00564D42">
      <w:pPr>
        <w:widowControl w:val="0"/>
        <w:numPr>
          <w:ilvl w:val="1"/>
          <w:numId w:val="11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obowiązek przeprowadzenia oceny wpływu planowanych operacji przetwarzania na ochronę danych osobowych („ocena skutków dla ochrony danych”), jeżeli dany rodzaj przetwarzania może powodować wysokie ryzyko naru</w:t>
      </w:r>
      <w:r w:rsidRPr="008F3C92">
        <w:rPr>
          <w:rFonts w:ascii="Arial" w:hAnsi="Arial" w:cs="Arial"/>
          <w:sz w:val="20"/>
          <w:szCs w:val="20"/>
        </w:rPr>
        <w:softHyphen/>
        <w:t>szenia praw i wolności osób fizycznych;</w:t>
      </w:r>
    </w:p>
    <w:p w14:paraId="29F8BA61" w14:textId="77777777" w:rsidR="00EB6E0A" w:rsidRPr="008F3C92" w:rsidRDefault="00CE7C71" w:rsidP="00564D42">
      <w:pPr>
        <w:widowControl w:val="0"/>
        <w:numPr>
          <w:ilvl w:val="1"/>
          <w:numId w:val="11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obowiązek skonsultowania się z organem nadzorczym przed rozpoczęciem przetwarzania, jeżeli ocena skutków dla ochrony danych wskaże, że przetwarzanie powodowałoby wysokie ryzyko, gdyby Administrator nie zastosował środków w celu jego ograniczenia;</w:t>
      </w:r>
    </w:p>
    <w:p w14:paraId="4612DF6C" w14:textId="77777777" w:rsidR="00EB6E0A" w:rsidRPr="008F3C92" w:rsidRDefault="00CE7C71" w:rsidP="00564D42">
      <w:pPr>
        <w:widowControl w:val="0"/>
        <w:numPr>
          <w:ilvl w:val="1"/>
          <w:numId w:val="11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obowiązek zapewnienia prawidłowości i aktualności danych osobowych poprzez niezwłoczne poinformowanie Administratora, jeżeli Procesor stwierdzi, że przetwarzane przez niego dane osobowe są nieprawidłowe lub nieaktualne;</w:t>
      </w:r>
    </w:p>
    <w:p w14:paraId="5D121750" w14:textId="77777777" w:rsidR="00EB6E0A" w:rsidRPr="008F3C92" w:rsidRDefault="00CE7C71" w:rsidP="00564D42">
      <w:pPr>
        <w:widowControl w:val="0"/>
        <w:numPr>
          <w:ilvl w:val="1"/>
          <w:numId w:val="11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obowiązki określone w art. 32 </w:t>
      </w:r>
      <w:proofErr w:type="spellStart"/>
      <w:r w:rsidRPr="008F3C92">
        <w:rPr>
          <w:rFonts w:ascii="Arial" w:hAnsi="Arial" w:cs="Arial"/>
          <w:sz w:val="20"/>
          <w:szCs w:val="20"/>
        </w:rPr>
        <w:t>Rodo</w:t>
      </w:r>
      <w:proofErr w:type="spellEnd"/>
      <w:r w:rsidRPr="008F3C92">
        <w:rPr>
          <w:rFonts w:ascii="Arial" w:hAnsi="Arial" w:cs="Arial"/>
          <w:sz w:val="20"/>
          <w:szCs w:val="20"/>
        </w:rPr>
        <w:t>.</w:t>
      </w:r>
    </w:p>
    <w:p w14:paraId="1A15332E" w14:textId="1C2C1BB0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bookmarkStart w:id="9" w:name="8_Zgaszanie_naruszenia_ochrony"/>
      <w:r w:rsidRPr="008F3C92">
        <w:rPr>
          <w:rFonts w:ascii="Arial" w:hAnsi="Arial" w:cs="Arial"/>
          <w:sz w:val="20"/>
          <w:szCs w:val="20"/>
        </w:rPr>
        <w:t xml:space="preserve">§8 </w:t>
      </w:r>
      <w:r w:rsidR="00564D42" w:rsidRPr="008F3C92">
        <w:rPr>
          <w:rFonts w:ascii="Arial" w:hAnsi="Arial" w:cs="Arial"/>
          <w:sz w:val="20"/>
          <w:szCs w:val="20"/>
        </w:rPr>
        <w:br/>
      </w:r>
      <w:r w:rsidRPr="008F3C92">
        <w:rPr>
          <w:rFonts w:ascii="Arial" w:hAnsi="Arial" w:cs="Arial"/>
          <w:sz w:val="20"/>
          <w:szCs w:val="20"/>
        </w:rPr>
        <w:t>Zgłaszanie naruszenia ochrony danych osobowych</w:t>
      </w:r>
      <w:bookmarkEnd w:id="9"/>
    </w:p>
    <w:p w14:paraId="3A591A64" w14:textId="16C118CB" w:rsidR="00EB6E0A" w:rsidRPr="008F3C92" w:rsidRDefault="00CE7C71" w:rsidP="00564D42">
      <w:pPr>
        <w:widowControl w:val="0"/>
        <w:numPr>
          <w:ilvl w:val="0"/>
          <w:numId w:val="7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W przypadku </w:t>
      </w:r>
      <w:r w:rsidR="000802C8" w:rsidRPr="008F3C92">
        <w:rPr>
          <w:rFonts w:ascii="Arial" w:hAnsi="Arial" w:cs="Arial"/>
          <w:sz w:val="20"/>
          <w:szCs w:val="20"/>
        </w:rPr>
        <w:t xml:space="preserve">wystąpienia incydentu </w:t>
      </w:r>
      <w:r w:rsidRPr="008F3C92">
        <w:rPr>
          <w:rFonts w:ascii="Arial" w:hAnsi="Arial" w:cs="Arial"/>
          <w:sz w:val="20"/>
          <w:szCs w:val="20"/>
        </w:rPr>
        <w:t xml:space="preserve">dotyczącego danych przetwarzanych przez Procesora, Procesor zgłasza </w:t>
      </w:r>
      <w:r w:rsidR="000802C8" w:rsidRPr="008F3C92">
        <w:rPr>
          <w:rFonts w:ascii="Arial" w:hAnsi="Arial" w:cs="Arial"/>
          <w:sz w:val="20"/>
          <w:szCs w:val="20"/>
        </w:rPr>
        <w:t>zdarzenie</w:t>
      </w:r>
      <w:r w:rsidRPr="008F3C92">
        <w:rPr>
          <w:rFonts w:ascii="Arial" w:hAnsi="Arial" w:cs="Arial"/>
          <w:sz w:val="20"/>
          <w:szCs w:val="20"/>
        </w:rPr>
        <w:t xml:space="preserve"> </w:t>
      </w:r>
      <w:r w:rsidR="00262EB7" w:rsidRPr="008F3C92">
        <w:rPr>
          <w:rFonts w:ascii="Arial" w:hAnsi="Arial" w:cs="Arial"/>
          <w:sz w:val="20"/>
          <w:szCs w:val="20"/>
        </w:rPr>
        <w:t>A</w:t>
      </w:r>
      <w:r w:rsidRPr="008F3C92">
        <w:rPr>
          <w:rFonts w:ascii="Arial" w:hAnsi="Arial" w:cs="Arial"/>
          <w:sz w:val="20"/>
          <w:szCs w:val="20"/>
        </w:rPr>
        <w:t>dministratorowi niezwłocznie</w:t>
      </w:r>
      <w:r w:rsidR="00B128A1" w:rsidRPr="008F3C92">
        <w:rPr>
          <w:rFonts w:ascii="Arial" w:hAnsi="Arial" w:cs="Arial"/>
          <w:sz w:val="20"/>
          <w:szCs w:val="20"/>
        </w:rPr>
        <w:t xml:space="preserve"> (nie później niż w ciągu 24 godzin)</w:t>
      </w:r>
      <w:r w:rsidRPr="008F3C92">
        <w:rPr>
          <w:rFonts w:ascii="Arial" w:hAnsi="Arial" w:cs="Arial"/>
          <w:sz w:val="20"/>
          <w:szCs w:val="20"/>
        </w:rPr>
        <w:t xml:space="preserve"> </w:t>
      </w:r>
      <w:r w:rsidRPr="008F3C92">
        <w:rPr>
          <w:rFonts w:ascii="Arial" w:hAnsi="Arial" w:cs="Arial"/>
          <w:sz w:val="20"/>
          <w:szCs w:val="20"/>
        </w:rPr>
        <w:lastRenderedPageBreak/>
        <w:t xml:space="preserve">po tym, jak dowiedział się o </w:t>
      </w:r>
      <w:r w:rsidR="000802C8" w:rsidRPr="008F3C92">
        <w:rPr>
          <w:rFonts w:ascii="Arial" w:hAnsi="Arial" w:cs="Arial"/>
          <w:sz w:val="20"/>
          <w:szCs w:val="20"/>
        </w:rPr>
        <w:t>jego wystąpieniu</w:t>
      </w:r>
      <w:r w:rsidRPr="008F3C92">
        <w:rPr>
          <w:rFonts w:ascii="Arial" w:hAnsi="Arial" w:cs="Arial"/>
          <w:sz w:val="20"/>
          <w:szCs w:val="20"/>
        </w:rPr>
        <w:t>. Zgłoszenie to powinno zawierać co najmniej:</w:t>
      </w:r>
    </w:p>
    <w:p w14:paraId="07564E64" w14:textId="648F3394" w:rsidR="00EB6E0A" w:rsidRPr="008F3C92" w:rsidRDefault="00CE7C71" w:rsidP="00F60945">
      <w:pPr>
        <w:widowControl w:val="0"/>
        <w:numPr>
          <w:ilvl w:val="0"/>
          <w:numId w:val="14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opis charakteru </w:t>
      </w:r>
      <w:r w:rsidR="000802C8" w:rsidRPr="008F3C92">
        <w:rPr>
          <w:rFonts w:ascii="Arial" w:hAnsi="Arial" w:cs="Arial"/>
          <w:sz w:val="20"/>
          <w:szCs w:val="20"/>
        </w:rPr>
        <w:t>incydentu</w:t>
      </w:r>
      <w:r w:rsidRPr="008F3C92">
        <w:rPr>
          <w:rFonts w:ascii="Arial" w:hAnsi="Arial" w:cs="Arial"/>
          <w:sz w:val="20"/>
          <w:szCs w:val="20"/>
        </w:rPr>
        <w:t xml:space="preserve"> (w tym, w miarę możliwości, kategorie i przybliżoną liczbę osób, których dane dotyczą, oraz wpisów danych, których dotyczy </w:t>
      </w:r>
      <w:r w:rsidR="000802C8" w:rsidRPr="008F3C92">
        <w:rPr>
          <w:rFonts w:ascii="Arial" w:hAnsi="Arial" w:cs="Arial"/>
          <w:sz w:val="20"/>
          <w:szCs w:val="20"/>
        </w:rPr>
        <w:t>incydent</w:t>
      </w:r>
      <w:r w:rsidRPr="008F3C92">
        <w:rPr>
          <w:rFonts w:ascii="Arial" w:hAnsi="Arial" w:cs="Arial"/>
          <w:sz w:val="20"/>
          <w:szCs w:val="20"/>
        </w:rPr>
        <w:t>);</w:t>
      </w:r>
    </w:p>
    <w:p w14:paraId="150A0090" w14:textId="69177CEA" w:rsidR="00EB6E0A" w:rsidRPr="008F3C92" w:rsidRDefault="00CE7C71" w:rsidP="00F60945">
      <w:pPr>
        <w:widowControl w:val="0"/>
        <w:numPr>
          <w:ilvl w:val="0"/>
          <w:numId w:val="14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dane punktu kontaktowego, w którym można uzyskać więcej informacji na temat </w:t>
      </w:r>
      <w:r w:rsidR="000802C8" w:rsidRPr="008F3C92">
        <w:rPr>
          <w:rFonts w:ascii="Arial" w:hAnsi="Arial" w:cs="Arial"/>
          <w:sz w:val="20"/>
          <w:szCs w:val="20"/>
        </w:rPr>
        <w:t>incydentu na</w:t>
      </w:r>
      <w:r w:rsidRPr="008F3C92">
        <w:rPr>
          <w:rFonts w:ascii="Arial" w:hAnsi="Arial" w:cs="Arial"/>
          <w:sz w:val="20"/>
          <w:szCs w:val="20"/>
        </w:rPr>
        <w:t xml:space="preserve"> danych osobowych;</w:t>
      </w:r>
    </w:p>
    <w:p w14:paraId="3BC44A90" w14:textId="74A155C0" w:rsidR="00EB6E0A" w:rsidRPr="008F3C92" w:rsidRDefault="00CE7C71" w:rsidP="00F60945">
      <w:pPr>
        <w:widowControl w:val="0"/>
        <w:numPr>
          <w:ilvl w:val="0"/>
          <w:numId w:val="14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wskazanie prawdopodobnych konsekwencji </w:t>
      </w:r>
      <w:r w:rsidR="000802C8" w:rsidRPr="008F3C92">
        <w:rPr>
          <w:rFonts w:ascii="Arial" w:hAnsi="Arial" w:cs="Arial"/>
          <w:sz w:val="20"/>
          <w:szCs w:val="20"/>
        </w:rPr>
        <w:t>incydentu</w:t>
      </w:r>
      <w:r w:rsidRPr="008F3C92">
        <w:rPr>
          <w:rFonts w:ascii="Arial" w:hAnsi="Arial" w:cs="Arial"/>
          <w:sz w:val="20"/>
          <w:szCs w:val="20"/>
        </w:rPr>
        <w:t xml:space="preserve"> oraz środków, które zostały lub mają zostać wprowadzone w celu zaradzenia </w:t>
      </w:r>
      <w:r w:rsidR="007F0890" w:rsidRPr="008F3C92">
        <w:rPr>
          <w:rFonts w:ascii="Arial" w:hAnsi="Arial" w:cs="Arial"/>
          <w:sz w:val="20"/>
          <w:szCs w:val="20"/>
        </w:rPr>
        <w:t>incydentowi</w:t>
      </w:r>
      <w:r w:rsidRPr="008F3C92">
        <w:rPr>
          <w:rFonts w:ascii="Arial" w:hAnsi="Arial" w:cs="Arial"/>
          <w:sz w:val="20"/>
          <w:szCs w:val="20"/>
        </w:rPr>
        <w:t>, w tym w celu zminimalizowania jego ewentualnych negatywnych skutków.</w:t>
      </w:r>
    </w:p>
    <w:p w14:paraId="746D3D44" w14:textId="77777777" w:rsidR="00EB6E0A" w:rsidRPr="008F3C92" w:rsidRDefault="00CE7C71" w:rsidP="00564D42">
      <w:pPr>
        <w:widowControl w:val="0"/>
        <w:numPr>
          <w:ilvl w:val="0"/>
          <w:numId w:val="7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Jeżeli przekazanie wszystkich tych informacji równocześnie nie jest możliwe, pierwotne zgłoszenie zawiera informacje dostępne w danej chwili, a po uzyskaniu dostępu do dalszych informacji przekazuje się je bez zbędnej zwłoki.</w:t>
      </w:r>
    </w:p>
    <w:p w14:paraId="769E0A32" w14:textId="5367D2D8" w:rsidR="00EB6E0A" w:rsidRPr="008F3C92" w:rsidRDefault="00CE7C71" w:rsidP="00564D42">
      <w:pPr>
        <w:pStyle w:val="Nagwek1"/>
        <w:rPr>
          <w:rFonts w:ascii="Arial" w:hAnsi="Arial" w:cs="Arial"/>
          <w:sz w:val="20"/>
          <w:szCs w:val="20"/>
        </w:rPr>
      </w:pPr>
      <w:bookmarkStart w:id="10" w:name="9_Naruszenie_postanowien_Umowy"/>
      <w:r w:rsidRPr="008F3C92">
        <w:rPr>
          <w:rFonts w:ascii="Arial" w:hAnsi="Arial" w:cs="Arial"/>
          <w:sz w:val="20"/>
          <w:szCs w:val="20"/>
        </w:rPr>
        <w:t xml:space="preserve">§9 </w:t>
      </w:r>
      <w:r w:rsidR="00564D42" w:rsidRPr="008F3C92">
        <w:rPr>
          <w:rFonts w:ascii="Arial" w:hAnsi="Arial" w:cs="Arial"/>
          <w:sz w:val="20"/>
          <w:szCs w:val="20"/>
        </w:rPr>
        <w:br/>
      </w:r>
      <w:r w:rsidRPr="008F3C92">
        <w:rPr>
          <w:rFonts w:ascii="Arial" w:hAnsi="Arial" w:cs="Arial"/>
          <w:sz w:val="20"/>
          <w:szCs w:val="20"/>
        </w:rPr>
        <w:t>Naruszenie postanowień Umowy</w:t>
      </w:r>
      <w:bookmarkEnd w:id="10"/>
    </w:p>
    <w:p w14:paraId="27FA1102" w14:textId="77777777" w:rsidR="00EB6E0A" w:rsidRPr="008F3C92" w:rsidRDefault="00CE7C71" w:rsidP="00564D42">
      <w:pPr>
        <w:widowControl w:val="0"/>
        <w:numPr>
          <w:ilvl w:val="0"/>
          <w:numId w:val="8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W przypadku gdy Procesor narusza swoje obowiązki wynikające z niniejszej Umowy, Administrator może polecić mu, by zawiesił przetwarzanie danych osobowych do czasu, gdy Procesor zapewni zgodność z Umową. Procesor niezwłocznie zawiadamia Administratora, jeżeli z jakiegokolwiek powodu nie jest w stanie zastosować się do niniejszej Umowy.</w:t>
      </w:r>
    </w:p>
    <w:p w14:paraId="3F6B427B" w14:textId="0DCDD580" w:rsidR="00EB6E0A" w:rsidRPr="008F3C92" w:rsidRDefault="00CE7C71" w:rsidP="00564D42">
      <w:pPr>
        <w:widowControl w:val="0"/>
        <w:numPr>
          <w:ilvl w:val="0"/>
          <w:numId w:val="8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 Administrator jest uprawniony do </w:t>
      </w:r>
      <w:r w:rsidR="007F0890" w:rsidRPr="008F3C92">
        <w:rPr>
          <w:rFonts w:ascii="Arial" w:hAnsi="Arial" w:cs="Arial"/>
          <w:sz w:val="20"/>
          <w:szCs w:val="20"/>
        </w:rPr>
        <w:t xml:space="preserve">natychmiastowego </w:t>
      </w:r>
      <w:r w:rsidR="008D23DD" w:rsidRPr="008F3C92">
        <w:rPr>
          <w:rFonts w:ascii="Arial" w:hAnsi="Arial" w:cs="Arial"/>
          <w:sz w:val="20"/>
          <w:szCs w:val="20"/>
        </w:rPr>
        <w:t>wypowiedzenia</w:t>
      </w:r>
      <w:r w:rsidRPr="008F3C92">
        <w:rPr>
          <w:rFonts w:ascii="Arial" w:hAnsi="Arial" w:cs="Arial"/>
          <w:sz w:val="20"/>
          <w:szCs w:val="20"/>
        </w:rPr>
        <w:t xml:space="preserve"> </w:t>
      </w:r>
      <w:r w:rsidR="00616CD0" w:rsidRPr="008F3C92">
        <w:rPr>
          <w:rFonts w:ascii="Arial" w:hAnsi="Arial" w:cs="Arial"/>
          <w:sz w:val="20"/>
          <w:szCs w:val="20"/>
        </w:rPr>
        <w:t>Umowy,</w:t>
      </w:r>
      <w:r w:rsidRPr="008F3C92">
        <w:rPr>
          <w:rFonts w:ascii="Arial" w:hAnsi="Arial" w:cs="Arial"/>
          <w:sz w:val="20"/>
          <w:szCs w:val="20"/>
        </w:rPr>
        <w:t xml:space="preserve"> jeżeli:</w:t>
      </w:r>
    </w:p>
    <w:p w14:paraId="10E250D6" w14:textId="77777777" w:rsidR="00EB6E0A" w:rsidRPr="008F3C92" w:rsidRDefault="00CE7C71" w:rsidP="00564D42">
      <w:pPr>
        <w:widowControl w:val="0"/>
        <w:numPr>
          <w:ilvl w:val="1"/>
          <w:numId w:val="12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administrator zawiesił przetwarzanie danych osobowych przez Procesora zgodnie z ust. 1 powyżej i jeżeli zgodność z Umową nie zostanie przywrócona w wyznaczonym przez Administratora terminie, a w każdym razie w terminie jednego miesiąca od zawieszenia;</w:t>
      </w:r>
    </w:p>
    <w:p w14:paraId="5543E7A6" w14:textId="0AD1B30F" w:rsidR="00EB6E0A" w:rsidRPr="008F3C92" w:rsidRDefault="00CE7C71" w:rsidP="00564D42">
      <w:pPr>
        <w:widowControl w:val="0"/>
        <w:numPr>
          <w:ilvl w:val="1"/>
          <w:numId w:val="12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Procesor poważnie lub stale narusza niniejszą Umowę lub swoje obowiązki wynikające z </w:t>
      </w:r>
      <w:r w:rsidR="008D23DD" w:rsidRPr="008F3C92">
        <w:rPr>
          <w:rFonts w:ascii="Arial" w:hAnsi="Arial" w:cs="Arial"/>
          <w:sz w:val="20"/>
          <w:szCs w:val="20"/>
        </w:rPr>
        <w:t xml:space="preserve">powszechnie obowiązujących przepisów prawa regulującego przetwarzanie danych osobowych, w tym </w:t>
      </w:r>
      <w:proofErr w:type="spellStart"/>
      <w:r w:rsidRPr="008F3C92">
        <w:rPr>
          <w:rFonts w:ascii="Arial" w:hAnsi="Arial" w:cs="Arial"/>
          <w:sz w:val="20"/>
          <w:szCs w:val="20"/>
        </w:rPr>
        <w:t>Rodo</w:t>
      </w:r>
      <w:proofErr w:type="spellEnd"/>
      <w:r w:rsidRPr="008F3C92">
        <w:rPr>
          <w:rFonts w:ascii="Arial" w:hAnsi="Arial" w:cs="Arial"/>
          <w:sz w:val="20"/>
          <w:szCs w:val="20"/>
        </w:rPr>
        <w:t>;</w:t>
      </w:r>
    </w:p>
    <w:p w14:paraId="5E43478B" w14:textId="4EBCBD69" w:rsidR="007F0890" w:rsidRPr="008F3C92" w:rsidRDefault="007F0890" w:rsidP="00564D42">
      <w:pPr>
        <w:widowControl w:val="0"/>
        <w:numPr>
          <w:ilvl w:val="1"/>
          <w:numId w:val="12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W wyniku przeprowadzonego audytu ujawniano, że Procesor naruszył przepisy</w:t>
      </w:r>
      <w:r w:rsidR="008D23DD" w:rsidRPr="008F3C92">
        <w:rPr>
          <w:rFonts w:ascii="Arial" w:hAnsi="Arial" w:cs="Arial"/>
          <w:sz w:val="20"/>
          <w:szCs w:val="20"/>
        </w:rPr>
        <w:t>, o których mowa w lit. b) powyżej</w:t>
      </w:r>
      <w:r w:rsidRPr="008F3C92">
        <w:rPr>
          <w:rFonts w:ascii="Arial" w:hAnsi="Arial" w:cs="Arial"/>
          <w:sz w:val="20"/>
          <w:szCs w:val="20"/>
        </w:rPr>
        <w:t>.</w:t>
      </w:r>
    </w:p>
    <w:p w14:paraId="291AB734" w14:textId="44642E16" w:rsidR="00EB6E0A" w:rsidRPr="008F3C92" w:rsidRDefault="00CE7C71" w:rsidP="007F0890">
      <w:pPr>
        <w:widowControl w:val="0"/>
        <w:numPr>
          <w:ilvl w:val="0"/>
          <w:numId w:val="12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Procesor ma prawo </w:t>
      </w:r>
      <w:r w:rsidR="008D23DD" w:rsidRPr="008F3C92">
        <w:rPr>
          <w:rFonts w:ascii="Arial" w:hAnsi="Arial" w:cs="Arial"/>
          <w:sz w:val="20"/>
          <w:szCs w:val="20"/>
        </w:rPr>
        <w:t>wypowiedzieć</w:t>
      </w:r>
      <w:r w:rsidRPr="008F3C92">
        <w:rPr>
          <w:rFonts w:ascii="Arial" w:hAnsi="Arial" w:cs="Arial"/>
          <w:sz w:val="20"/>
          <w:szCs w:val="20"/>
        </w:rPr>
        <w:t xml:space="preserve"> niniejszą Umowę, jeżeli po zawiadomieniu Administratora o tym, że jego polecenie narusza obowiązujące wymogi </w:t>
      </w:r>
      <w:r w:rsidR="00564D42" w:rsidRPr="008F3C92">
        <w:rPr>
          <w:rFonts w:ascii="Arial" w:hAnsi="Arial" w:cs="Arial"/>
          <w:sz w:val="20"/>
          <w:szCs w:val="20"/>
        </w:rPr>
        <w:t>prawne Administrator</w:t>
      </w:r>
      <w:r w:rsidRPr="008F3C92">
        <w:rPr>
          <w:rFonts w:ascii="Arial" w:hAnsi="Arial" w:cs="Arial"/>
          <w:sz w:val="20"/>
          <w:szCs w:val="20"/>
        </w:rPr>
        <w:t xml:space="preserve"> nalega na wypełnienie polecenia.</w:t>
      </w:r>
    </w:p>
    <w:p w14:paraId="509946E1" w14:textId="5F710C1B" w:rsidR="008D23DD" w:rsidRPr="008F3C92" w:rsidRDefault="008D23DD" w:rsidP="007F0890">
      <w:pPr>
        <w:widowControl w:val="0"/>
        <w:numPr>
          <w:ilvl w:val="0"/>
          <w:numId w:val="12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Administrator jest uprawniony do wypowiedzenia umowy w terminie 180 dni od momentu, gdy powziął informację o zdarzeniu uprawniającym do złożenia takiego oświadczenia.</w:t>
      </w:r>
    </w:p>
    <w:p w14:paraId="00F30EF3" w14:textId="6FB5645A" w:rsidR="00EB6E0A" w:rsidRPr="008F3C92" w:rsidRDefault="00CE7C71" w:rsidP="00564D42">
      <w:pPr>
        <w:widowControl w:val="0"/>
        <w:numPr>
          <w:ilvl w:val="0"/>
          <w:numId w:val="8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Po rozwiązaniu umowy Procesor, zależnie od decyzji Administratora, usuwa wszystkie dane osobowe przetwarzane w imieniu Administratora i poświadcza Administratorowi, że tego dokonał, lub zwraca Administratorowi wszystkie dane osobowe i usuwa istniejące kopie, chyba że prawo Unii lub prawo państwa członkowskiego nakazują przechowywanie tych danych osobowych. Procesor zapewnia stosowanie niniejszej Umowy do czasu usunięcia lub zwrotu danych.</w:t>
      </w:r>
    </w:p>
    <w:p w14:paraId="1BE676CA" w14:textId="54276C68" w:rsidR="00F60945" w:rsidRPr="008F3C92" w:rsidRDefault="00F60945" w:rsidP="00F60945">
      <w:pPr>
        <w:pStyle w:val="Nagwek1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§9 </w:t>
      </w:r>
      <w:r w:rsidRPr="008F3C92">
        <w:rPr>
          <w:rFonts w:ascii="Arial" w:hAnsi="Arial" w:cs="Arial"/>
          <w:sz w:val="20"/>
          <w:szCs w:val="20"/>
        </w:rPr>
        <w:br/>
        <w:t>Dane kontaktowe Stron</w:t>
      </w:r>
    </w:p>
    <w:p w14:paraId="1CD7BFD1" w14:textId="15564D31" w:rsidR="00F60945" w:rsidRPr="008F3C92" w:rsidRDefault="00F60945" w:rsidP="00F60945">
      <w:pPr>
        <w:widowControl w:val="0"/>
        <w:numPr>
          <w:ilvl w:val="0"/>
          <w:numId w:val="15"/>
        </w:numPr>
        <w:tabs>
          <w:tab w:val="left" w:pos="22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Wszelkie informacje związane z wykonaniem niniejszej Umowy należy kierować do następujących osób:</w:t>
      </w:r>
    </w:p>
    <w:p w14:paraId="2ADBFFA2" w14:textId="70DD398D" w:rsidR="00F60945" w:rsidRPr="008F3C92" w:rsidRDefault="00F60945" w:rsidP="00EE2004">
      <w:pPr>
        <w:widowControl w:val="0"/>
        <w:numPr>
          <w:ilvl w:val="0"/>
          <w:numId w:val="17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Administrator: tel. </w:t>
      </w:r>
      <w:r w:rsidR="007F0890" w:rsidRPr="008F3C92">
        <w:rPr>
          <w:rFonts w:ascii="Arial" w:hAnsi="Arial" w:cs="Arial"/>
          <w:sz w:val="20"/>
          <w:szCs w:val="20"/>
        </w:rPr>
        <w:t>…</w:t>
      </w:r>
      <w:r w:rsidRPr="008F3C92">
        <w:rPr>
          <w:rFonts w:ascii="Arial" w:hAnsi="Arial" w:cs="Arial"/>
          <w:sz w:val="20"/>
          <w:szCs w:val="20"/>
        </w:rPr>
        <w:t>, e-mail</w:t>
      </w:r>
      <w:r w:rsidR="008D23DD" w:rsidRPr="008F3C92">
        <w:rPr>
          <w:rFonts w:ascii="Arial" w:hAnsi="Arial" w:cs="Arial"/>
          <w:sz w:val="20"/>
          <w:szCs w:val="20"/>
        </w:rPr>
        <w:t xml:space="preserve">: </w:t>
      </w:r>
      <w:hyperlink r:id="rId10" w:history="1">
        <w:r w:rsidR="008D23DD" w:rsidRPr="008F3C92">
          <w:rPr>
            <w:rStyle w:val="Hipercze"/>
            <w:rFonts w:ascii="Arial" w:hAnsi="Arial" w:cs="Arial"/>
            <w:sz w:val="20"/>
            <w:szCs w:val="20"/>
          </w:rPr>
          <w:t>iod@rops.poznan.pl</w:t>
        </w:r>
      </w:hyperlink>
      <w:r w:rsidR="008D23DD" w:rsidRPr="008F3C92">
        <w:rPr>
          <w:rFonts w:ascii="Arial" w:hAnsi="Arial" w:cs="Arial"/>
          <w:sz w:val="20"/>
          <w:szCs w:val="20"/>
        </w:rPr>
        <w:t xml:space="preserve"> </w:t>
      </w:r>
      <w:r w:rsidRPr="008F3C92">
        <w:rPr>
          <w:rFonts w:ascii="Arial" w:hAnsi="Arial" w:cs="Arial"/>
          <w:sz w:val="20"/>
          <w:szCs w:val="20"/>
        </w:rPr>
        <w:t>;</w:t>
      </w:r>
      <w:r w:rsidR="007F0890" w:rsidRPr="008F3C92">
        <w:rPr>
          <w:rFonts w:ascii="Arial" w:hAnsi="Arial" w:cs="Arial"/>
          <w:sz w:val="20"/>
          <w:szCs w:val="20"/>
        </w:rPr>
        <w:t xml:space="preserve"> dodatkowy adres e-mail do zgłaszania </w:t>
      </w:r>
      <w:r w:rsidR="00965F07" w:rsidRPr="008F3C92">
        <w:rPr>
          <w:rFonts w:ascii="Arial" w:hAnsi="Arial" w:cs="Arial"/>
          <w:sz w:val="20"/>
          <w:szCs w:val="20"/>
        </w:rPr>
        <w:t>incydentów: …</w:t>
      </w:r>
    </w:p>
    <w:p w14:paraId="00B90D53" w14:textId="05953BA1" w:rsidR="00426529" w:rsidRPr="008F3C92" w:rsidRDefault="007F0890" w:rsidP="006E63CF">
      <w:pPr>
        <w:widowControl w:val="0"/>
        <w:numPr>
          <w:ilvl w:val="0"/>
          <w:numId w:val="17"/>
        </w:numPr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8F3C92">
        <w:rPr>
          <w:rFonts w:ascii="Arial" w:hAnsi="Arial" w:cs="Arial"/>
          <w:sz w:val="20"/>
          <w:szCs w:val="20"/>
          <w:lang w:val="en-US"/>
        </w:rPr>
        <w:t>Procesor</w:t>
      </w:r>
      <w:proofErr w:type="spellEnd"/>
      <w:r w:rsidRPr="008F3C92">
        <w:rPr>
          <w:rFonts w:ascii="Arial" w:hAnsi="Arial" w:cs="Arial"/>
          <w:sz w:val="20"/>
          <w:szCs w:val="20"/>
          <w:lang w:val="en-US"/>
        </w:rPr>
        <w:t xml:space="preserve">: </w:t>
      </w:r>
      <w:r w:rsidR="00C95C3A" w:rsidRPr="008F3C92">
        <w:rPr>
          <w:rFonts w:ascii="Arial" w:hAnsi="Arial" w:cs="Arial"/>
          <w:sz w:val="20"/>
          <w:szCs w:val="20"/>
          <w:lang w:val="en-US"/>
        </w:rPr>
        <w:t>……</w:t>
      </w:r>
      <w:r w:rsidRPr="008F3C92">
        <w:rPr>
          <w:rFonts w:ascii="Arial" w:hAnsi="Arial" w:cs="Arial"/>
          <w:sz w:val="20"/>
          <w:szCs w:val="20"/>
          <w:lang w:val="en-US"/>
        </w:rPr>
        <w:t>tel.</w:t>
      </w:r>
      <w:r w:rsidR="000D1D85" w:rsidRPr="008F3C92">
        <w:rPr>
          <w:rFonts w:ascii="Arial" w:hAnsi="Arial" w:cs="Arial"/>
          <w:sz w:val="20"/>
          <w:szCs w:val="20"/>
          <w:lang w:val="en-US"/>
        </w:rPr>
        <w:t xml:space="preserve"> </w:t>
      </w:r>
      <w:r w:rsidR="00C95C3A" w:rsidRPr="008F3C92">
        <w:rPr>
          <w:rFonts w:ascii="Arial" w:hAnsi="Arial" w:cs="Arial"/>
          <w:sz w:val="20"/>
          <w:szCs w:val="20"/>
          <w:lang w:val="en-US"/>
        </w:rPr>
        <w:t>……</w:t>
      </w:r>
      <w:r w:rsidRPr="008F3C92">
        <w:rPr>
          <w:rFonts w:ascii="Arial" w:hAnsi="Arial" w:cs="Arial"/>
          <w:sz w:val="20"/>
          <w:szCs w:val="20"/>
          <w:lang w:val="en-US"/>
        </w:rPr>
        <w:t>, e-mai</w:t>
      </w:r>
      <w:r w:rsidR="006E63CF" w:rsidRPr="008F3C92">
        <w:rPr>
          <w:rFonts w:ascii="Arial" w:hAnsi="Arial" w:cs="Arial"/>
          <w:sz w:val="20"/>
          <w:szCs w:val="20"/>
          <w:lang w:val="en-US"/>
        </w:rPr>
        <w:t xml:space="preserve">l: </w:t>
      </w:r>
      <w:r w:rsidR="00C95C3A" w:rsidRPr="008F3C92">
        <w:rPr>
          <w:rFonts w:ascii="Arial" w:hAnsi="Arial" w:cs="Arial"/>
          <w:sz w:val="20"/>
          <w:szCs w:val="20"/>
          <w:lang w:val="en-US"/>
        </w:rPr>
        <w:t>…….</w:t>
      </w:r>
    </w:p>
    <w:p w14:paraId="5608C508" w14:textId="335AD981" w:rsidR="00426529" w:rsidRPr="008F3C92" w:rsidRDefault="00D9794B" w:rsidP="000D1D85">
      <w:pPr>
        <w:widowControl w:val="0"/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left="94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>
        <w:rPr>
          <w:rFonts w:ascii="Arial" w:hAnsi="Arial" w:cs="Arial"/>
          <w:sz w:val="20"/>
          <w:szCs w:val="20"/>
          <w:lang w:val="en-US"/>
        </w:rPr>
        <w:br/>
      </w:r>
      <w:r>
        <w:rPr>
          <w:rFonts w:ascii="Arial" w:hAnsi="Arial" w:cs="Arial"/>
          <w:sz w:val="20"/>
          <w:szCs w:val="20"/>
          <w:lang w:val="en-US"/>
        </w:rPr>
        <w:br/>
      </w:r>
    </w:p>
    <w:p w14:paraId="386CEFF9" w14:textId="25740945" w:rsidR="00426529" w:rsidRPr="008F3C92" w:rsidRDefault="00426529" w:rsidP="00426529">
      <w:pPr>
        <w:widowControl w:val="0"/>
        <w:tabs>
          <w:tab w:val="left" w:pos="284"/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left="284"/>
        <w:rPr>
          <w:rFonts w:ascii="Arial" w:hAnsi="Arial" w:cs="Arial"/>
          <w:b/>
          <w:bCs/>
          <w:sz w:val="20"/>
          <w:szCs w:val="20"/>
        </w:rPr>
      </w:pPr>
      <w:r w:rsidRPr="008F3C92">
        <w:rPr>
          <w:rFonts w:ascii="Arial" w:hAnsi="Arial" w:cs="Arial"/>
          <w:b/>
          <w:bCs/>
          <w:sz w:val="20"/>
          <w:szCs w:val="20"/>
        </w:rPr>
        <w:t>Załączniki</w:t>
      </w:r>
    </w:p>
    <w:p w14:paraId="14B82C12" w14:textId="4526B748" w:rsidR="00426529" w:rsidRPr="008F3C92" w:rsidRDefault="00426529" w:rsidP="00426529">
      <w:pPr>
        <w:pStyle w:val="Akapitzlist"/>
        <w:widowControl w:val="0"/>
        <w:numPr>
          <w:ilvl w:val="0"/>
          <w:numId w:val="18"/>
        </w:numPr>
        <w:tabs>
          <w:tab w:val="left" w:pos="284"/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Opis przetwarzania;</w:t>
      </w:r>
    </w:p>
    <w:p w14:paraId="7FFFD3F5" w14:textId="79520CDC" w:rsidR="00426529" w:rsidRPr="008F3C92" w:rsidRDefault="00426529" w:rsidP="00426529">
      <w:pPr>
        <w:pStyle w:val="Akapitzlist"/>
        <w:widowControl w:val="0"/>
        <w:numPr>
          <w:ilvl w:val="0"/>
          <w:numId w:val="18"/>
        </w:numPr>
        <w:tabs>
          <w:tab w:val="left" w:pos="284"/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Opis środków technicznych i organizacyjnych w celu zapewnienia bezpieczeństwa danych;</w:t>
      </w:r>
    </w:p>
    <w:p w14:paraId="09BB0658" w14:textId="5BC44D9B" w:rsidR="00426529" w:rsidRPr="008F3C92" w:rsidRDefault="00426529" w:rsidP="00426529">
      <w:pPr>
        <w:pStyle w:val="Akapitzlist"/>
        <w:widowControl w:val="0"/>
        <w:numPr>
          <w:ilvl w:val="0"/>
          <w:numId w:val="1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Wykaz podmiotów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podprzetwarzających</w:t>
      </w:r>
      <w:proofErr w:type="spellEnd"/>
      <w:r w:rsidRPr="008F3C92">
        <w:rPr>
          <w:rFonts w:ascii="Arial" w:hAnsi="Arial" w:cs="Arial"/>
          <w:sz w:val="20"/>
          <w:szCs w:val="20"/>
        </w:rPr>
        <w:t>.</w:t>
      </w:r>
    </w:p>
    <w:p w14:paraId="690DDE30" w14:textId="7915D7E8" w:rsidR="00EB6E0A" w:rsidRPr="008F3C92" w:rsidRDefault="00CE7C71" w:rsidP="007A61DD">
      <w:pPr>
        <w:widowControl w:val="0"/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b/>
          <w:bCs/>
          <w:sz w:val="20"/>
          <w:szCs w:val="20"/>
        </w:rPr>
      </w:pPr>
      <w:r w:rsidRPr="008F3C92">
        <w:rPr>
          <w:rFonts w:ascii="Arial" w:hAnsi="Arial" w:cs="Arial"/>
          <w:b/>
          <w:bCs/>
          <w:sz w:val="20"/>
          <w:szCs w:val="20"/>
        </w:rPr>
        <w:br w:type="page"/>
      </w:r>
      <w:bookmarkStart w:id="11" w:name="Zaacznik_1"/>
      <w:r w:rsidRPr="008F3C92">
        <w:rPr>
          <w:rFonts w:ascii="Arial" w:hAnsi="Arial" w:cs="Arial"/>
          <w:b/>
          <w:bCs/>
          <w:sz w:val="20"/>
          <w:szCs w:val="20"/>
        </w:rPr>
        <w:lastRenderedPageBreak/>
        <w:t>Załącznik 1</w:t>
      </w:r>
      <w:bookmarkEnd w:id="11"/>
    </w:p>
    <w:p w14:paraId="557EB99A" w14:textId="77777777" w:rsidR="007A61DD" w:rsidRPr="008F3C92" w:rsidRDefault="007A61DD" w:rsidP="007A61DD">
      <w:pPr>
        <w:widowControl w:val="0"/>
        <w:tabs>
          <w:tab w:val="left" w:pos="94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sz w:val="20"/>
          <w:szCs w:val="20"/>
        </w:rPr>
      </w:pPr>
    </w:p>
    <w:p w14:paraId="5411D055" w14:textId="77777777" w:rsidR="00EB6E0A" w:rsidRPr="008F3C92" w:rsidRDefault="00CE7C71" w:rsidP="00AA5BDA">
      <w:pPr>
        <w:pStyle w:val="Nagwek1"/>
        <w:jc w:val="both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Opis przetwarzania</w:t>
      </w:r>
    </w:p>
    <w:p w14:paraId="2EF3F064" w14:textId="77777777" w:rsidR="00616CD0" w:rsidRPr="008F3C92" w:rsidRDefault="00616CD0" w:rsidP="00AA5B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2D47041D" w14:textId="4B627286" w:rsidR="00AA5BDA" w:rsidRPr="008F3C92" w:rsidRDefault="00AA5BDA" w:rsidP="00AA5BDA">
      <w:pPr>
        <w:pStyle w:val="Nagwek1"/>
        <w:numPr>
          <w:ilvl w:val="2"/>
          <w:numId w:val="15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bookmarkStart w:id="12" w:name="Zaacznik_2"/>
      <w:r w:rsidRPr="008F3C92">
        <w:rPr>
          <w:rFonts w:ascii="Arial" w:hAnsi="Arial" w:cs="Arial"/>
          <w:b w:val="0"/>
          <w:bCs w:val="0"/>
          <w:sz w:val="20"/>
          <w:szCs w:val="20"/>
        </w:rPr>
        <w:t xml:space="preserve">Przedmiot i cel powierzenia: </w:t>
      </w:r>
    </w:p>
    <w:p w14:paraId="3BF77231" w14:textId="5F1D06EF" w:rsidR="00AA5BDA" w:rsidRPr="008F3C92" w:rsidRDefault="00AA5BDA" w:rsidP="00AA5BDA">
      <w:pPr>
        <w:pStyle w:val="Nagwek1"/>
        <w:ind w:left="50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Administrator powierza Procesorowi przetwarzanie danych osobowych w celu realizacji Umowy głównej, a w szczególności w celu zapewnienia pełnej funkcjonalności Platformy Koordynacyjno-Społecznej (PKOS), obejmującej hosting bazy danych, serwis techniczny, utrzymanie ciągłości działania systemu oraz umożliwienie wymiany informacji pomiędzy Administratorem a Partnerami. Powierzenie dotyczy wyłącznie danych projektowych w rozumieniu ust. 2 Preambuły.</w:t>
      </w:r>
    </w:p>
    <w:p w14:paraId="1EE48A09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2. Kategorie osób, których dane dotyczą:</w:t>
      </w:r>
    </w:p>
    <w:p w14:paraId="409032A4" w14:textId="37B1D185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Użytkownicy (Seniorzy): osoby zakwalifikowane do udziału w Projekcie „Wielkopolskie telecentrum opieki”.</w:t>
      </w:r>
    </w:p>
    <w:p w14:paraId="76F3A055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Osoby wskazane do kontaktu: osoby upoważnione przez Użytkowników do kontaktu w sytuacjach alarmowych lub koordynacji wsparcia.</w:t>
      </w:r>
    </w:p>
    <w:p w14:paraId="7B5AC626" w14:textId="2DA61601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Pracownicy i współpracownicy Administratora oraz Partnerów: osoby uprawnione do obsługi Platformy PKOS.</w:t>
      </w:r>
    </w:p>
    <w:p w14:paraId="6470A7F3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Personel Procesora: osoby zaangażowane w techniczne utrzymanie systemu (w zakresie niezbędnym do logowania aktywności i rozliczalności).</w:t>
      </w:r>
    </w:p>
    <w:p w14:paraId="50E7F0C4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3. Rodzaj danych osobowych (Zakres powierzenia):</w:t>
      </w:r>
    </w:p>
    <w:p w14:paraId="6D0C60B9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Dane identyfikacyjne: imię (imiona), nazwisko, numer PESEL, data urodzenia.</w:t>
      </w:r>
    </w:p>
    <w:p w14:paraId="0EE78B07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Dane adresowe i kontaktowe: adres zamieszkania, numer telefonu, adres e-mail (jeśli dotyczy).</w:t>
      </w:r>
    </w:p>
    <w:p w14:paraId="63CD3BB8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Dane socjalno-bytowe: status w projekcie, informacja o przynależności do grupy docelowej, numer karty uczestnika projektu.</w:t>
      </w:r>
    </w:p>
    <w:p w14:paraId="5378FA2D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Dane dotyczące osób trzecich (kontaktowych): imię, nazwisko, stopień pokrewieństwa/relacji, numer telefonu.</w:t>
      </w:r>
    </w:p>
    <w:p w14:paraId="6322859C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Dane techniczne i logi: identyfikatory systemowe (ID), logi dostępu, historia zmian w systemie PKOS, status aktywności opaski (bez parametrów medycznych).</w:t>
      </w:r>
    </w:p>
    <w:p w14:paraId="3E6C95C7" w14:textId="77777777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Inne dane identyfikacyjne niezbędne do realizacji projektu: [Miejsce na doprecyzowanie danych zidentyfikowanych po wyborze konkretnej oferty i funkcjonalności systemu Wykonawcy].</w:t>
      </w:r>
    </w:p>
    <w:p w14:paraId="66BAC08B" w14:textId="484C530D" w:rsidR="00AA5BDA" w:rsidRPr="008F3C92" w:rsidRDefault="00AA5BDA" w:rsidP="00AA5BDA">
      <w:pPr>
        <w:pStyle w:val="Nagwek1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8F3C92">
        <w:rPr>
          <w:rFonts w:ascii="Arial" w:hAnsi="Arial" w:cs="Arial"/>
          <w:b w:val="0"/>
          <w:bCs w:val="0"/>
          <w:sz w:val="20"/>
          <w:szCs w:val="20"/>
        </w:rPr>
        <w:t>4. Charakter przetwarzania: Przetwarzanie danych będzie miało charakter ciągły w systemie teleinformatycznym (Platforma PKOS) i obejmować będzie operacje takie jak: zbieranie (poprzez import danych), utrwalanie, organizowanie, porządkowanie, przechowywanie, przeglądanie, wykorzystywanie (w celach sprawozdawczych), udostępnianie (uprawnionym koordynatorom) oraz usuwanie po okresie trwałości projektu.</w:t>
      </w:r>
    </w:p>
    <w:p w14:paraId="49072B33" w14:textId="77777777" w:rsidR="00AA5BDA" w:rsidRPr="008F3C92" w:rsidRDefault="00AA5BDA" w:rsidP="00F960B6">
      <w:pPr>
        <w:pStyle w:val="Nagwek1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2D0CE0D4" w14:textId="77777777" w:rsidR="008E0F0E" w:rsidRPr="008F3C92" w:rsidRDefault="008E0F0E" w:rsidP="008E0F0E"/>
    <w:p w14:paraId="19B1F07A" w14:textId="77777777" w:rsidR="008E0F0E" w:rsidRPr="008F3C92" w:rsidRDefault="008E0F0E" w:rsidP="008E0F0E"/>
    <w:p w14:paraId="2999C286" w14:textId="77777777" w:rsidR="008E0F0E" w:rsidRPr="008F3C92" w:rsidRDefault="008E0F0E" w:rsidP="008E0F0E"/>
    <w:p w14:paraId="32F0ED33" w14:textId="77777777" w:rsidR="00AA5BDA" w:rsidRPr="008F3C92" w:rsidRDefault="00AA5BDA" w:rsidP="00F960B6">
      <w:pPr>
        <w:pStyle w:val="Nagwek1"/>
        <w:jc w:val="left"/>
        <w:rPr>
          <w:rFonts w:ascii="Arial" w:hAnsi="Arial" w:cs="Arial"/>
          <w:sz w:val="20"/>
          <w:szCs w:val="20"/>
        </w:rPr>
      </w:pPr>
    </w:p>
    <w:p w14:paraId="50AAEFCA" w14:textId="33111F77" w:rsidR="00EB6E0A" w:rsidRPr="008F3C92" w:rsidRDefault="00CE7C71" w:rsidP="00F960B6">
      <w:pPr>
        <w:pStyle w:val="Nagwek1"/>
        <w:jc w:val="left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Załącznik 2</w:t>
      </w:r>
      <w:bookmarkEnd w:id="12"/>
    </w:p>
    <w:p w14:paraId="48BE0A0C" w14:textId="77777777" w:rsidR="00EB6E0A" w:rsidRPr="008F3C92" w:rsidRDefault="00EB6E0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</w:p>
    <w:p w14:paraId="3D945D41" w14:textId="7D363206" w:rsidR="00EB6E0A" w:rsidRPr="008F3C92" w:rsidRDefault="00CE7C7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Środki techniczne i organizacyjne, w tym środki techniczne i organizacyjne w celu zapewnienia bezpieczeństwa danych</w:t>
      </w:r>
      <w:r w:rsidR="004E4486" w:rsidRPr="008F3C92">
        <w:rPr>
          <w:rFonts w:ascii="Arial" w:hAnsi="Arial" w:cs="Arial"/>
          <w:sz w:val="20"/>
          <w:szCs w:val="20"/>
        </w:rPr>
        <w:t>:</w:t>
      </w:r>
    </w:p>
    <w:p w14:paraId="127FD6FC" w14:textId="77777777" w:rsidR="004E4486" w:rsidRPr="008F3C92" w:rsidRDefault="004E4486" w:rsidP="004E44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sz w:val="20"/>
          <w:szCs w:val="20"/>
        </w:rPr>
      </w:pPr>
    </w:p>
    <w:p w14:paraId="0E835529" w14:textId="04D66CAF" w:rsidR="004E4486" w:rsidRPr="008F3C92" w:rsidRDefault="004E4486" w:rsidP="004E44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color w:val="000000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……</w:t>
      </w:r>
    </w:p>
    <w:p w14:paraId="6F2C95BC" w14:textId="1C794077" w:rsidR="004E4486" w:rsidRPr="008F3C92" w:rsidRDefault="004E4486" w:rsidP="004E44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color w:val="000000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……</w:t>
      </w:r>
    </w:p>
    <w:p w14:paraId="1DF0CD46" w14:textId="39FFA5B6" w:rsidR="004E4486" w:rsidRPr="008F3C92" w:rsidRDefault="004E4486" w:rsidP="004E44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color w:val="000000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……</w:t>
      </w:r>
    </w:p>
    <w:p w14:paraId="4CB21227" w14:textId="666F41C6" w:rsidR="004E4486" w:rsidRPr="008F3C92" w:rsidRDefault="004E4486" w:rsidP="004E44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color w:val="000000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……</w:t>
      </w:r>
    </w:p>
    <w:p w14:paraId="5D23FE06" w14:textId="48D51741" w:rsidR="004E4486" w:rsidRPr="008F3C92" w:rsidRDefault="004E4486" w:rsidP="004E44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color w:val="000000"/>
          <w:sz w:val="20"/>
          <w:szCs w:val="20"/>
        </w:rPr>
        <w:t>……</w:t>
      </w:r>
    </w:p>
    <w:p w14:paraId="60D31DC4" w14:textId="77777777" w:rsidR="00C84702" w:rsidRPr="008F3C92" w:rsidRDefault="00C8470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</w:p>
    <w:p w14:paraId="30719D0F" w14:textId="77777777" w:rsidR="000D7FA6" w:rsidRPr="008F3C92" w:rsidRDefault="000D7FA6" w:rsidP="000D7FA6">
      <w:pPr>
        <w:pStyle w:val="Akapitzlist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left="1300"/>
        <w:rPr>
          <w:rFonts w:ascii="Arial" w:hAnsi="Arial" w:cs="Arial"/>
          <w:iCs/>
          <w:sz w:val="20"/>
          <w:szCs w:val="20"/>
        </w:rPr>
      </w:pPr>
    </w:p>
    <w:p w14:paraId="3EB58C0C" w14:textId="77777777" w:rsidR="004D34D0" w:rsidRPr="008F3C92" w:rsidRDefault="004D34D0" w:rsidP="00616CD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i/>
          <w:sz w:val="20"/>
          <w:szCs w:val="20"/>
        </w:rPr>
      </w:pPr>
    </w:p>
    <w:p w14:paraId="78D7D82D" w14:textId="29B4E568" w:rsidR="00EB6E0A" w:rsidRPr="008F3C92" w:rsidRDefault="001D1582" w:rsidP="005A45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8F3C92">
        <w:rPr>
          <w:rFonts w:ascii="Arial" w:hAnsi="Arial" w:cs="Arial"/>
          <w:iCs/>
          <w:sz w:val="20"/>
          <w:szCs w:val="20"/>
        </w:rPr>
        <w:t xml:space="preserve">Podmiot przetwarzający potwierdza, że </w:t>
      </w:r>
      <w:proofErr w:type="spellStart"/>
      <w:r w:rsidRPr="008F3C92">
        <w:rPr>
          <w:rFonts w:ascii="Arial" w:hAnsi="Arial" w:cs="Arial"/>
          <w:iCs/>
          <w:sz w:val="20"/>
          <w:szCs w:val="20"/>
        </w:rPr>
        <w:t>subprocesorzy</w:t>
      </w:r>
      <w:proofErr w:type="spellEnd"/>
      <w:r w:rsidRPr="008F3C92">
        <w:rPr>
          <w:rFonts w:ascii="Arial" w:hAnsi="Arial" w:cs="Arial"/>
          <w:iCs/>
          <w:sz w:val="20"/>
          <w:szCs w:val="20"/>
        </w:rPr>
        <w:t xml:space="preserve"> stosują co najmniej takie same środki techniczne i organizacyjne, jak on sam.</w:t>
      </w:r>
    </w:p>
    <w:p w14:paraId="44024A81" w14:textId="77777777" w:rsidR="00EB6E0A" w:rsidRPr="008F3C92" w:rsidRDefault="00CE7C71" w:rsidP="00F960B6">
      <w:pPr>
        <w:pStyle w:val="Nagwek1"/>
        <w:jc w:val="left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br w:type="page"/>
      </w:r>
      <w:bookmarkStart w:id="13" w:name="Zaacznik_3"/>
      <w:r w:rsidRPr="008F3C92">
        <w:rPr>
          <w:rFonts w:ascii="Arial" w:hAnsi="Arial" w:cs="Arial"/>
          <w:sz w:val="20"/>
          <w:szCs w:val="20"/>
        </w:rPr>
        <w:lastRenderedPageBreak/>
        <w:t>Załącznik 3</w:t>
      </w:r>
      <w:bookmarkEnd w:id="13"/>
    </w:p>
    <w:p w14:paraId="26F108FD" w14:textId="77777777" w:rsidR="00EB6E0A" w:rsidRPr="008F3C92" w:rsidRDefault="00EB6E0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</w:p>
    <w:p w14:paraId="07F28863" w14:textId="77777777" w:rsidR="00EB6E0A" w:rsidRPr="008F3C92" w:rsidRDefault="00CE7C7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Wykaz podmiotów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podprzetwarzających</w:t>
      </w:r>
      <w:proofErr w:type="spellEnd"/>
    </w:p>
    <w:p w14:paraId="7E66F376" w14:textId="77777777" w:rsidR="00EB6E0A" w:rsidRPr="008F3C92" w:rsidRDefault="00EB6E0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</w:p>
    <w:p w14:paraId="4E96EA3B" w14:textId="77777777" w:rsidR="00EB6E0A" w:rsidRPr="008F3C92" w:rsidRDefault="00CE7C7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 xml:space="preserve">Administrator zezwolił na korzystanie z usług następujących podmiotów </w:t>
      </w:r>
      <w:proofErr w:type="spellStart"/>
      <w:r w:rsidRPr="008F3C92">
        <w:rPr>
          <w:rFonts w:ascii="Arial" w:hAnsi="Arial" w:cs="Arial"/>
          <w:sz w:val="20"/>
          <w:szCs w:val="20"/>
        </w:rPr>
        <w:t>podprzetwarzających</w:t>
      </w:r>
      <w:proofErr w:type="spellEnd"/>
      <w:r w:rsidRPr="008F3C92">
        <w:rPr>
          <w:rFonts w:ascii="Arial" w:hAnsi="Arial" w:cs="Arial"/>
          <w:sz w:val="20"/>
          <w:szCs w:val="20"/>
        </w:rPr>
        <w:t>:</w:t>
      </w:r>
    </w:p>
    <w:p w14:paraId="018B3F4C" w14:textId="7CD074C1" w:rsidR="00257FCD" w:rsidRDefault="00C95C3A" w:rsidP="00257FC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  <w:r w:rsidRPr="008F3C92">
        <w:rPr>
          <w:rFonts w:ascii="Arial" w:hAnsi="Arial" w:cs="Arial"/>
          <w:sz w:val="20"/>
          <w:szCs w:val="20"/>
        </w:rPr>
        <w:t>…</w:t>
      </w:r>
    </w:p>
    <w:p w14:paraId="61A1FF63" w14:textId="77777777" w:rsidR="00257FCD" w:rsidRPr="00CA035E" w:rsidRDefault="00257FCD" w:rsidP="00257FC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</w:p>
    <w:p w14:paraId="01715A96" w14:textId="77777777" w:rsidR="00EB6E0A" w:rsidRPr="00CA035E" w:rsidRDefault="00EB6E0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ind w:firstLine="360"/>
        <w:rPr>
          <w:rFonts w:ascii="Arial" w:hAnsi="Arial" w:cs="Arial"/>
          <w:sz w:val="20"/>
          <w:szCs w:val="20"/>
        </w:rPr>
      </w:pPr>
    </w:p>
    <w:p w14:paraId="74ACD10E" w14:textId="2C30977E" w:rsidR="00EB6E0A" w:rsidRPr="00CA035E" w:rsidRDefault="00EB6E0A" w:rsidP="00257FC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pacing w:line="264" w:lineRule="auto"/>
        <w:rPr>
          <w:rFonts w:ascii="Arial" w:hAnsi="Arial" w:cs="Arial"/>
          <w:sz w:val="20"/>
          <w:szCs w:val="20"/>
        </w:rPr>
      </w:pPr>
    </w:p>
    <w:sectPr w:rsidR="00EB6E0A" w:rsidRPr="00CA035E">
      <w:headerReference w:type="default" r:id="rId11"/>
      <w:footerReference w:type="default" r:id="rId12"/>
      <w:endnotePr>
        <w:numFmt w:val="decimal"/>
      </w:endnotePr>
      <w:pgSz w:w="11900" w:h="16840"/>
      <w:pgMar w:top="1439" w:right="1439" w:bottom="1439" w:left="1439" w:header="599" w:footer="579" w:gutter="0"/>
      <w:pgNumType w:start="1"/>
      <w:cols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CC515" w14:textId="77777777" w:rsidR="00802542" w:rsidRDefault="00802542">
      <w:r>
        <w:separator/>
      </w:r>
    </w:p>
    <w:p w14:paraId="1D617905" w14:textId="77777777" w:rsidR="00802542" w:rsidRDefault="00802542"/>
  </w:endnote>
  <w:endnote w:type="continuationSeparator" w:id="0">
    <w:p w14:paraId="3C881B51" w14:textId="77777777" w:rsidR="00802542" w:rsidRDefault="00802542">
      <w:r>
        <w:continuationSeparator/>
      </w:r>
    </w:p>
    <w:p w14:paraId="4C8CBE7A" w14:textId="77777777" w:rsidR="00802542" w:rsidRDefault="00802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B61DE" w14:textId="77777777" w:rsidR="00EB6E0A" w:rsidRDefault="00CE7C71">
    <w:pPr>
      <w:widowControl w:val="0"/>
      <w:jc w:val="center"/>
      <w:rPr>
        <w:rFonts w:ascii="Helvetica" w:hAnsi="Helvetica" w:cs="Helvetica"/>
      </w:rPr>
    </w:pPr>
    <w:r>
      <w:rPr>
        <w:rFonts w:ascii="Helvetica" w:hAnsi="Helvetica" w:cs="Helvetica"/>
      </w:rPr>
      <w:fldChar w:fldCharType="begin"/>
    </w:r>
    <w:r>
      <w:rPr>
        <w:rFonts w:ascii="Helvetica" w:hAnsi="Helvetica" w:cs="Helvetica"/>
      </w:rPr>
      <w:instrText>PAGE \* MERGEFORMAT</w:instrText>
    </w:r>
    <w:r>
      <w:rPr>
        <w:rFonts w:ascii="Helvetica" w:hAnsi="Helvetica" w:cs="Helvetica"/>
      </w:rPr>
      <w:fldChar w:fldCharType="separate"/>
    </w:r>
    <w:r w:rsidR="00DD32CE">
      <w:rPr>
        <w:rFonts w:ascii="Helvetica" w:hAnsi="Helvetica" w:cs="Helvetica"/>
        <w:noProof/>
      </w:rPr>
      <w:t>1</w:t>
    </w:r>
    <w:r>
      <w:rPr>
        <w:rFonts w:ascii="Helvetica" w:hAnsi="Helvetica" w:cs="Helvetica"/>
      </w:rPr>
      <w:fldChar w:fldCharType="end"/>
    </w:r>
  </w:p>
  <w:p w14:paraId="2134BD6B" w14:textId="77777777" w:rsidR="0041793F" w:rsidRDefault="004179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5C007" w14:textId="77777777" w:rsidR="00802542" w:rsidRDefault="00802542">
      <w:r>
        <w:separator/>
      </w:r>
    </w:p>
    <w:p w14:paraId="55148FAE" w14:textId="77777777" w:rsidR="00802542" w:rsidRDefault="00802542"/>
  </w:footnote>
  <w:footnote w:type="continuationSeparator" w:id="0">
    <w:p w14:paraId="69A834F2" w14:textId="77777777" w:rsidR="00802542" w:rsidRDefault="00802542">
      <w:r>
        <w:continuationSeparator/>
      </w:r>
    </w:p>
    <w:p w14:paraId="75041E13" w14:textId="77777777" w:rsidR="00802542" w:rsidRDefault="008025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6DE1" w14:textId="77777777" w:rsidR="0041793F" w:rsidRDefault="00CE7C71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5C09"/>
    <w:multiLevelType w:val="hybridMultilevel"/>
    <w:tmpl w:val="818201D6"/>
    <w:lvl w:ilvl="0" w:tplc="C016B9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B377EE"/>
    <w:multiLevelType w:val="hybridMultilevel"/>
    <w:tmpl w:val="52A60C76"/>
    <w:numStyleLink w:val="Zaimportowanystyl1"/>
  </w:abstractNum>
  <w:abstractNum w:abstractNumId="2" w15:restartNumberingAfterBreak="0">
    <w:nsid w:val="05A7021A"/>
    <w:multiLevelType w:val="hybridMultilevel"/>
    <w:tmpl w:val="ADCAA07A"/>
    <w:lvl w:ilvl="0" w:tplc="D19E2A3A">
      <w:start w:val="1"/>
      <w:numFmt w:val="decimal"/>
      <w:lvlText w:val="%1."/>
      <w:lvlJc w:val="left"/>
      <w:pPr>
        <w:ind w:left="720" w:hanging="500"/>
      </w:pPr>
    </w:lvl>
    <w:lvl w:ilvl="1" w:tplc="3E0CA250">
      <w:start w:val="1"/>
      <w:numFmt w:val="bullet"/>
      <w:lvlText w:val="⁃"/>
      <w:lvlJc w:val="left"/>
      <w:pPr>
        <w:ind w:left="1440" w:hanging="500"/>
      </w:pPr>
    </w:lvl>
    <w:lvl w:ilvl="2" w:tplc="5D78201E">
      <w:start w:val="1"/>
      <w:numFmt w:val="decimal"/>
      <w:lvlText w:val="%3."/>
      <w:lvlJc w:val="left"/>
      <w:pPr>
        <w:ind w:left="2160" w:hanging="500"/>
      </w:pPr>
    </w:lvl>
    <w:lvl w:ilvl="3" w:tplc="9948F9B0">
      <w:start w:val="1"/>
      <w:numFmt w:val="bullet"/>
      <w:lvlText w:val="⁃"/>
      <w:lvlJc w:val="left"/>
      <w:pPr>
        <w:ind w:left="2880" w:hanging="500"/>
      </w:pPr>
    </w:lvl>
    <w:lvl w:ilvl="4" w:tplc="8060569E">
      <w:start w:val="1"/>
      <w:numFmt w:val="decimal"/>
      <w:lvlText w:val="%5."/>
      <w:lvlJc w:val="left"/>
      <w:pPr>
        <w:ind w:left="3600" w:hanging="500"/>
      </w:pPr>
    </w:lvl>
    <w:lvl w:ilvl="5" w:tplc="51B023B4">
      <w:start w:val="1"/>
      <w:numFmt w:val="bullet"/>
      <w:lvlText w:val="⁃"/>
      <w:lvlJc w:val="left"/>
      <w:pPr>
        <w:ind w:left="4320" w:hanging="500"/>
      </w:pPr>
    </w:lvl>
    <w:lvl w:ilvl="6" w:tplc="11C075D0">
      <w:start w:val="1"/>
      <w:numFmt w:val="decimal"/>
      <w:lvlText w:val="%7."/>
      <w:lvlJc w:val="left"/>
      <w:pPr>
        <w:ind w:left="5040" w:hanging="500"/>
      </w:pPr>
    </w:lvl>
    <w:lvl w:ilvl="7" w:tplc="4FA27396">
      <w:start w:val="1"/>
      <w:numFmt w:val="bullet"/>
      <w:lvlText w:val="⁃"/>
      <w:lvlJc w:val="left"/>
      <w:pPr>
        <w:ind w:left="5760" w:hanging="500"/>
      </w:pPr>
    </w:lvl>
    <w:lvl w:ilvl="8" w:tplc="C6E4A632">
      <w:start w:val="1"/>
      <w:numFmt w:val="decimal"/>
      <w:lvlText w:val="%9."/>
      <w:lvlJc w:val="left"/>
      <w:pPr>
        <w:ind w:left="6480" w:hanging="500"/>
      </w:pPr>
    </w:lvl>
  </w:abstractNum>
  <w:abstractNum w:abstractNumId="3" w15:restartNumberingAfterBreak="0">
    <w:nsid w:val="064C4D42"/>
    <w:multiLevelType w:val="hybridMultilevel"/>
    <w:tmpl w:val="0D7A7162"/>
    <w:lvl w:ilvl="0" w:tplc="29BC6B1E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3E62211"/>
    <w:multiLevelType w:val="hybridMultilevel"/>
    <w:tmpl w:val="52A60C76"/>
    <w:styleLink w:val="Zaimportowanystyl1"/>
    <w:lvl w:ilvl="0" w:tplc="8FF8B8B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18DA0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74EC10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88A984">
      <w:start w:val="1"/>
      <w:numFmt w:val="decimal"/>
      <w:lvlText w:val="%4."/>
      <w:lvlJc w:val="left"/>
      <w:pPr>
        <w:tabs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709" w:hanging="28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62F8E6">
      <w:start w:val="1"/>
      <w:numFmt w:val="lowerLetter"/>
      <w:lvlText w:val="%5."/>
      <w:lvlJc w:val="left"/>
      <w:pPr>
        <w:tabs>
          <w:tab w:val="left" w:pos="709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405" w:hanging="2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EAB6B2">
      <w:start w:val="1"/>
      <w:numFmt w:val="lowerRoman"/>
      <w:lvlText w:val="%6."/>
      <w:lvlJc w:val="left"/>
      <w:pPr>
        <w:tabs>
          <w:tab w:val="left" w:pos="709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131" w:hanging="19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FA99F2">
      <w:start w:val="1"/>
      <w:numFmt w:val="decimal"/>
      <w:lvlText w:val="%7."/>
      <w:lvlJc w:val="left"/>
      <w:pPr>
        <w:tabs>
          <w:tab w:val="left" w:pos="709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5" w:hanging="2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7AE2DE">
      <w:start w:val="1"/>
      <w:numFmt w:val="lowerLetter"/>
      <w:lvlText w:val="%8."/>
      <w:lvlJc w:val="left"/>
      <w:pPr>
        <w:tabs>
          <w:tab w:val="left" w:pos="709"/>
          <w:tab w:val="left" w:pos="288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565" w:hanging="2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A6D936">
      <w:start w:val="1"/>
      <w:numFmt w:val="lowerRoman"/>
      <w:lvlText w:val="%9."/>
      <w:lvlJc w:val="left"/>
      <w:pPr>
        <w:tabs>
          <w:tab w:val="left" w:pos="709"/>
          <w:tab w:val="left" w:pos="2880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291" w:hanging="19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44E2F4A"/>
    <w:multiLevelType w:val="hybridMultilevel"/>
    <w:tmpl w:val="80549E54"/>
    <w:lvl w:ilvl="0" w:tplc="FFFFFFFF">
      <w:start w:val="1"/>
      <w:numFmt w:val="decimal"/>
      <w:lvlText w:val="%1."/>
      <w:lvlJc w:val="left"/>
      <w:pPr>
        <w:ind w:left="720" w:hanging="500"/>
      </w:pPr>
    </w:lvl>
    <w:lvl w:ilvl="1" w:tplc="FFFFFFFF">
      <w:start w:val="1"/>
      <w:numFmt w:val="decimal"/>
      <w:lvlText w:val="%2."/>
      <w:lvlJc w:val="left"/>
      <w:pPr>
        <w:ind w:left="1220" w:hanging="500"/>
      </w:pPr>
    </w:lvl>
    <w:lvl w:ilvl="2" w:tplc="FFFFFFFF">
      <w:start w:val="1"/>
      <w:numFmt w:val="decimal"/>
      <w:lvlText w:val="%3."/>
      <w:lvlJc w:val="left"/>
      <w:pPr>
        <w:ind w:left="1720" w:hanging="500"/>
      </w:pPr>
    </w:lvl>
    <w:lvl w:ilvl="3" w:tplc="FFFFFFFF">
      <w:start w:val="1"/>
      <w:numFmt w:val="decimal"/>
      <w:lvlText w:val="%4."/>
      <w:lvlJc w:val="left"/>
      <w:pPr>
        <w:ind w:left="2220" w:hanging="500"/>
      </w:pPr>
    </w:lvl>
    <w:lvl w:ilvl="4" w:tplc="FFFFFFFF">
      <w:start w:val="1"/>
      <w:numFmt w:val="decimal"/>
      <w:lvlText w:val="%5."/>
      <w:lvlJc w:val="left"/>
      <w:pPr>
        <w:ind w:left="2720" w:hanging="500"/>
      </w:pPr>
    </w:lvl>
    <w:lvl w:ilvl="5" w:tplc="FFFFFFFF">
      <w:start w:val="1"/>
      <w:numFmt w:val="decimal"/>
      <w:lvlText w:val="%6."/>
      <w:lvlJc w:val="left"/>
      <w:pPr>
        <w:ind w:left="3220" w:hanging="500"/>
      </w:pPr>
    </w:lvl>
    <w:lvl w:ilvl="6" w:tplc="FFFFFFFF">
      <w:start w:val="1"/>
      <w:numFmt w:val="decimal"/>
      <w:lvlText w:val="%7."/>
      <w:lvlJc w:val="left"/>
      <w:pPr>
        <w:ind w:left="3720" w:hanging="500"/>
      </w:pPr>
    </w:lvl>
    <w:lvl w:ilvl="7" w:tplc="FFFFFFFF">
      <w:start w:val="1"/>
      <w:numFmt w:val="decimal"/>
      <w:lvlText w:val="%8."/>
      <w:lvlJc w:val="left"/>
      <w:pPr>
        <w:ind w:left="4220" w:hanging="500"/>
      </w:pPr>
    </w:lvl>
    <w:lvl w:ilvl="8" w:tplc="FFFFFFFF">
      <w:start w:val="1"/>
      <w:numFmt w:val="decimal"/>
      <w:lvlText w:val="%9."/>
      <w:lvlJc w:val="left"/>
      <w:pPr>
        <w:ind w:left="4720" w:hanging="500"/>
      </w:pPr>
    </w:lvl>
  </w:abstractNum>
  <w:abstractNum w:abstractNumId="6" w15:restartNumberingAfterBreak="0">
    <w:nsid w:val="152A2E69"/>
    <w:multiLevelType w:val="hybridMultilevel"/>
    <w:tmpl w:val="3938ABFA"/>
    <w:lvl w:ilvl="0" w:tplc="0F56BECC">
      <w:start w:val="1"/>
      <w:numFmt w:val="decimal"/>
      <w:lvlText w:val="%1."/>
      <w:lvlJc w:val="left"/>
      <w:pPr>
        <w:ind w:left="720" w:hanging="500"/>
      </w:pPr>
    </w:lvl>
    <w:lvl w:ilvl="1" w:tplc="53A2FAEA">
      <w:start w:val="1"/>
      <w:numFmt w:val="decimal"/>
      <w:lvlText w:val="%2."/>
      <w:lvlJc w:val="left"/>
      <w:pPr>
        <w:ind w:left="1220" w:hanging="500"/>
      </w:pPr>
    </w:lvl>
    <w:lvl w:ilvl="2" w:tplc="9E1899E2">
      <w:start w:val="1"/>
      <w:numFmt w:val="decimal"/>
      <w:lvlText w:val="%3."/>
      <w:lvlJc w:val="left"/>
      <w:pPr>
        <w:ind w:left="1720" w:hanging="500"/>
      </w:pPr>
    </w:lvl>
    <w:lvl w:ilvl="3" w:tplc="E8440C4E">
      <w:start w:val="1"/>
      <w:numFmt w:val="decimal"/>
      <w:lvlText w:val="%4."/>
      <w:lvlJc w:val="left"/>
      <w:pPr>
        <w:ind w:left="2220" w:hanging="500"/>
      </w:pPr>
    </w:lvl>
    <w:lvl w:ilvl="4" w:tplc="61264838">
      <w:start w:val="1"/>
      <w:numFmt w:val="decimal"/>
      <w:lvlText w:val="%5."/>
      <w:lvlJc w:val="left"/>
      <w:pPr>
        <w:ind w:left="2720" w:hanging="500"/>
      </w:pPr>
    </w:lvl>
    <w:lvl w:ilvl="5" w:tplc="F6ACBF64">
      <w:start w:val="1"/>
      <w:numFmt w:val="decimal"/>
      <w:lvlText w:val="%6."/>
      <w:lvlJc w:val="left"/>
      <w:pPr>
        <w:ind w:left="3220" w:hanging="500"/>
      </w:pPr>
    </w:lvl>
    <w:lvl w:ilvl="6" w:tplc="0D9A2AC0">
      <w:start w:val="1"/>
      <w:numFmt w:val="decimal"/>
      <w:lvlText w:val="%7."/>
      <w:lvlJc w:val="left"/>
      <w:pPr>
        <w:ind w:left="3720" w:hanging="500"/>
      </w:pPr>
    </w:lvl>
    <w:lvl w:ilvl="7" w:tplc="611E39D4">
      <w:start w:val="1"/>
      <w:numFmt w:val="decimal"/>
      <w:lvlText w:val="%8."/>
      <w:lvlJc w:val="left"/>
      <w:pPr>
        <w:ind w:left="4220" w:hanging="500"/>
      </w:pPr>
    </w:lvl>
    <w:lvl w:ilvl="8" w:tplc="DE76E2C0">
      <w:start w:val="1"/>
      <w:numFmt w:val="decimal"/>
      <w:lvlText w:val="%9."/>
      <w:lvlJc w:val="left"/>
      <w:pPr>
        <w:ind w:left="4720" w:hanging="500"/>
      </w:pPr>
    </w:lvl>
  </w:abstractNum>
  <w:abstractNum w:abstractNumId="7" w15:restartNumberingAfterBreak="0">
    <w:nsid w:val="1AC06D7E"/>
    <w:multiLevelType w:val="hybridMultilevel"/>
    <w:tmpl w:val="751875E6"/>
    <w:lvl w:ilvl="0" w:tplc="FFFFFFFF">
      <w:start w:val="1"/>
      <w:numFmt w:val="decimal"/>
      <w:lvlText w:val="%1."/>
      <w:lvlJc w:val="left"/>
      <w:pPr>
        <w:ind w:left="720" w:hanging="500"/>
      </w:pPr>
    </w:lvl>
    <w:lvl w:ilvl="1" w:tplc="787A68F8">
      <w:start w:val="1"/>
      <w:numFmt w:val="lowerLetter"/>
      <w:lvlText w:val="%2)"/>
      <w:lvlJc w:val="left"/>
      <w:pPr>
        <w:ind w:left="130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89"/>
        <w:sz w:val="20"/>
        <w:szCs w:val="20"/>
        <w:lang w:val="pl-PL" w:eastAsia="en-US" w:bidi="ar-SA"/>
      </w:rPr>
    </w:lvl>
    <w:lvl w:ilvl="2" w:tplc="FFFFFFFF">
      <w:start w:val="1"/>
      <w:numFmt w:val="decimal"/>
      <w:lvlText w:val="%3."/>
      <w:lvlJc w:val="left"/>
      <w:pPr>
        <w:ind w:left="2160" w:hanging="500"/>
      </w:pPr>
    </w:lvl>
    <w:lvl w:ilvl="3" w:tplc="FFFFFFFF">
      <w:start w:val="1"/>
      <w:numFmt w:val="bullet"/>
      <w:lvlText w:val="⁃"/>
      <w:lvlJc w:val="left"/>
      <w:pPr>
        <w:ind w:left="2880" w:hanging="500"/>
      </w:pPr>
    </w:lvl>
    <w:lvl w:ilvl="4" w:tplc="FFFFFFFF">
      <w:start w:val="1"/>
      <w:numFmt w:val="decimal"/>
      <w:lvlText w:val="%5."/>
      <w:lvlJc w:val="left"/>
      <w:pPr>
        <w:ind w:left="3600" w:hanging="500"/>
      </w:pPr>
    </w:lvl>
    <w:lvl w:ilvl="5" w:tplc="FFFFFFFF">
      <w:start w:val="1"/>
      <w:numFmt w:val="bullet"/>
      <w:lvlText w:val="⁃"/>
      <w:lvlJc w:val="left"/>
      <w:pPr>
        <w:ind w:left="4320" w:hanging="500"/>
      </w:pPr>
    </w:lvl>
    <w:lvl w:ilvl="6" w:tplc="FFFFFFFF">
      <w:start w:val="1"/>
      <w:numFmt w:val="decimal"/>
      <w:lvlText w:val="%7."/>
      <w:lvlJc w:val="left"/>
      <w:pPr>
        <w:ind w:left="5040" w:hanging="500"/>
      </w:pPr>
    </w:lvl>
    <w:lvl w:ilvl="7" w:tplc="FFFFFFFF">
      <w:start w:val="1"/>
      <w:numFmt w:val="bullet"/>
      <w:lvlText w:val="⁃"/>
      <w:lvlJc w:val="left"/>
      <w:pPr>
        <w:ind w:left="5760" w:hanging="500"/>
      </w:pPr>
    </w:lvl>
    <w:lvl w:ilvl="8" w:tplc="FFFFFFFF">
      <w:start w:val="1"/>
      <w:numFmt w:val="decimal"/>
      <w:lvlText w:val="%9."/>
      <w:lvlJc w:val="left"/>
      <w:pPr>
        <w:ind w:left="6480" w:hanging="500"/>
      </w:pPr>
    </w:lvl>
  </w:abstractNum>
  <w:abstractNum w:abstractNumId="8" w15:restartNumberingAfterBreak="0">
    <w:nsid w:val="226358FC"/>
    <w:multiLevelType w:val="hybridMultilevel"/>
    <w:tmpl w:val="010A5172"/>
    <w:lvl w:ilvl="0" w:tplc="EDDA881C">
      <w:start w:val="1"/>
      <w:numFmt w:val="decimal"/>
      <w:lvlText w:val="%1."/>
      <w:lvlJc w:val="left"/>
      <w:pPr>
        <w:ind w:left="720" w:hanging="500"/>
      </w:pPr>
    </w:lvl>
    <w:lvl w:ilvl="1" w:tplc="07B613A0">
      <w:start w:val="1"/>
      <w:numFmt w:val="decimal"/>
      <w:lvlText w:val="%2."/>
      <w:lvlJc w:val="left"/>
      <w:pPr>
        <w:ind w:left="1220" w:hanging="500"/>
      </w:pPr>
    </w:lvl>
    <w:lvl w:ilvl="2" w:tplc="378662FC">
      <w:start w:val="1"/>
      <w:numFmt w:val="decimal"/>
      <w:lvlText w:val="%3."/>
      <w:lvlJc w:val="left"/>
      <w:pPr>
        <w:ind w:left="1720" w:hanging="500"/>
      </w:pPr>
    </w:lvl>
    <w:lvl w:ilvl="3" w:tplc="EF0681F0">
      <w:start w:val="1"/>
      <w:numFmt w:val="decimal"/>
      <w:lvlText w:val="%4."/>
      <w:lvlJc w:val="left"/>
      <w:pPr>
        <w:ind w:left="2220" w:hanging="500"/>
      </w:pPr>
    </w:lvl>
    <w:lvl w:ilvl="4" w:tplc="6FBE4126">
      <w:start w:val="1"/>
      <w:numFmt w:val="decimal"/>
      <w:lvlText w:val="%5."/>
      <w:lvlJc w:val="left"/>
      <w:pPr>
        <w:ind w:left="2720" w:hanging="500"/>
      </w:pPr>
    </w:lvl>
    <w:lvl w:ilvl="5" w:tplc="A51EEBBA">
      <w:start w:val="1"/>
      <w:numFmt w:val="decimal"/>
      <w:lvlText w:val="%6."/>
      <w:lvlJc w:val="left"/>
      <w:pPr>
        <w:ind w:left="3220" w:hanging="500"/>
      </w:pPr>
    </w:lvl>
    <w:lvl w:ilvl="6" w:tplc="E8EEB794">
      <w:start w:val="1"/>
      <w:numFmt w:val="decimal"/>
      <w:lvlText w:val="%7."/>
      <w:lvlJc w:val="left"/>
      <w:pPr>
        <w:ind w:left="3720" w:hanging="500"/>
      </w:pPr>
    </w:lvl>
    <w:lvl w:ilvl="7" w:tplc="472AA828">
      <w:start w:val="1"/>
      <w:numFmt w:val="decimal"/>
      <w:lvlText w:val="%8."/>
      <w:lvlJc w:val="left"/>
      <w:pPr>
        <w:ind w:left="4220" w:hanging="500"/>
      </w:pPr>
    </w:lvl>
    <w:lvl w:ilvl="8" w:tplc="8A24E750">
      <w:start w:val="1"/>
      <w:numFmt w:val="decimal"/>
      <w:lvlText w:val="%9."/>
      <w:lvlJc w:val="left"/>
      <w:pPr>
        <w:ind w:left="4720" w:hanging="500"/>
      </w:pPr>
    </w:lvl>
  </w:abstractNum>
  <w:abstractNum w:abstractNumId="9" w15:restartNumberingAfterBreak="0">
    <w:nsid w:val="24F17094"/>
    <w:multiLevelType w:val="hybridMultilevel"/>
    <w:tmpl w:val="3EB05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95D46"/>
    <w:multiLevelType w:val="hybridMultilevel"/>
    <w:tmpl w:val="31306FA6"/>
    <w:lvl w:ilvl="0" w:tplc="A0440354">
      <w:start w:val="1"/>
      <w:numFmt w:val="decimal"/>
      <w:lvlText w:val="%1."/>
      <w:lvlJc w:val="left"/>
      <w:pPr>
        <w:ind w:left="720" w:hanging="500"/>
      </w:pPr>
    </w:lvl>
    <w:lvl w:ilvl="1" w:tplc="ED02196E">
      <w:start w:val="1"/>
      <w:numFmt w:val="decimal"/>
      <w:lvlText w:val="%2."/>
      <w:lvlJc w:val="left"/>
      <w:pPr>
        <w:ind w:left="1220" w:hanging="500"/>
      </w:pPr>
    </w:lvl>
    <w:lvl w:ilvl="2" w:tplc="D1E01188">
      <w:start w:val="1"/>
      <w:numFmt w:val="decimal"/>
      <w:lvlText w:val="%3."/>
      <w:lvlJc w:val="left"/>
      <w:pPr>
        <w:ind w:left="1720" w:hanging="500"/>
      </w:pPr>
    </w:lvl>
    <w:lvl w:ilvl="3" w:tplc="D7124F96">
      <w:start w:val="1"/>
      <w:numFmt w:val="decimal"/>
      <w:lvlText w:val="%4."/>
      <w:lvlJc w:val="left"/>
      <w:pPr>
        <w:ind w:left="2220" w:hanging="500"/>
      </w:pPr>
    </w:lvl>
    <w:lvl w:ilvl="4" w:tplc="BED8E9F0">
      <w:start w:val="1"/>
      <w:numFmt w:val="decimal"/>
      <w:lvlText w:val="%5."/>
      <w:lvlJc w:val="left"/>
      <w:pPr>
        <w:ind w:left="2720" w:hanging="500"/>
      </w:pPr>
    </w:lvl>
    <w:lvl w:ilvl="5" w:tplc="2E82A2EC">
      <w:start w:val="1"/>
      <w:numFmt w:val="decimal"/>
      <w:lvlText w:val="%6."/>
      <w:lvlJc w:val="left"/>
      <w:pPr>
        <w:ind w:left="3220" w:hanging="500"/>
      </w:pPr>
    </w:lvl>
    <w:lvl w:ilvl="6" w:tplc="D738302E">
      <w:start w:val="1"/>
      <w:numFmt w:val="decimal"/>
      <w:lvlText w:val="%7."/>
      <w:lvlJc w:val="left"/>
      <w:pPr>
        <w:ind w:left="3720" w:hanging="500"/>
      </w:pPr>
    </w:lvl>
    <w:lvl w:ilvl="7" w:tplc="C6589826">
      <w:start w:val="1"/>
      <w:numFmt w:val="decimal"/>
      <w:lvlText w:val="%8."/>
      <w:lvlJc w:val="left"/>
      <w:pPr>
        <w:ind w:left="4220" w:hanging="500"/>
      </w:pPr>
    </w:lvl>
    <w:lvl w:ilvl="8" w:tplc="92C0459E">
      <w:start w:val="1"/>
      <w:numFmt w:val="decimal"/>
      <w:lvlText w:val="%9."/>
      <w:lvlJc w:val="left"/>
      <w:pPr>
        <w:ind w:left="4720" w:hanging="500"/>
      </w:pPr>
    </w:lvl>
  </w:abstractNum>
  <w:abstractNum w:abstractNumId="11" w15:restartNumberingAfterBreak="0">
    <w:nsid w:val="359D084A"/>
    <w:multiLevelType w:val="hybridMultilevel"/>
    <w:tmpl w:val="13F2908E"/>
    <w:lvl w:ilvl="0" w:tplc="1C7AD272">
      <w:start w:val="2"/>
      <w:numFmt w:val="lowerLetter"/>
      <w:lvlText w:val="%1)"/>
      <w:lvlJc w:val="left"/>
      <w:pPr>
        <w:ind w:left="130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20" w:hanging="360"/>
      </w:pPr>
    </w:lvl>
    <w:lvl w:ilvl="2" w:tplc="0415001B" w:tentative="1">
      <w:start w:val="1"/>
      <w:numFmt w:val="lowerRoman"/>
      <w:lvlText w:val="%3."/>
      <w:lvlJc w:val="right"/>
      <w:pPr>
        <w:ind w:left="2740" w:hanging="180"/>
      </w:pPr>
    </w:lvl>
    <w:lvl w:ilvl="3" w:tplc="0415000F" w:tentative="1">
      <w:start w:val="1"/>
      <w:numFmt w:val="decimal"/>
      <w:lvlText w:val="%4."/>
      <w:lvlJc w:val="left"/>
      <w:pPr>
        <w:ind w:left="3460" w:hanging="360"/>
      </w:pPr>
    </w:lvl>
    <w:lvl w:ilvl="4" w:tplc="04150019" w:tentative="1">
      <w:start w:val="1"/>
      <w:numFmt w:val="lowerLetter"/>
      <w:lvlText w:val="%5."/>
      <w:lvlJc w:val="left"/>
      <w:pPr>
        <w:ind w:left="4180" w:hanging="360"/>
      </w:pPr>
    </w:lvl>
    <w:lvl w:ilvl="5" w:tplc="0415001B" w:tentative="1">
      <w:start w:val="1"/>
      <w:numFmt w:val="lowerRoman"/>
      <w:lvlText w:val="%6."/>
      <w:lvlJc w:val="right"/>
      <w:pPr>
        <w:ind w:left="4900" w:hanging="180"/>
      </w:pPr>
    </w:lvl>
    <w:lvl w:ilvl="6" w:tplc="0415000F" w:tentative="1">
      <w:start w:val="1"/>
      <w:numFmt w:val="decimal"/>
      <w:lvlText w:val="%7."/>
      <w:lvlJc w:val="left"/>
      <w:pPr>
        <w:ind w:left="5620" w:hanging="360"/>
      </w:pPr>
    </w:lvl>
    <w:lvl w:ilvl="7" w:tplc="04150019" w:tentative="1">
      <w:start w:val="1"/>
      <w:numFmt w:val="lowerLetter"/>
      <w:lvlText w:val="%8."/>
      <w:lvlJc w:val="left"/>
      <w:pPr>
        <w:ind w:left="6340" w:hanging="360"/>
      </w:pPr>
    </w:lvl>
    <w:lvl w:ilvl="8" w:tplc="0415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2" w15:restartNumberingAfterBreak="0">
    <w:nsid w:val="418A09AA"/>
    <w:multiLevelType w:val="hybridMultilevel"/>
    <w:tmpl w:val="CD56F782"/>
    <w:lvl w:ilvl="0" w:tplc="DE481096">
      <w:start w:val="1"/>
      <w:numFmt w:val="decimal"/>
      <w:lvlText w:val="%1."/>
      <w:lvlJc w:val="left"/>
      <w:pPr>
        <w:ind w:left="720" w:hanging="500"/>
      </w:pPr>
    </w:lvl>
    <w:lvl w:ilvl="1" w:tplc="B874E7EE">
      <w:start w:val="1"/>
      <w:numFmt w:val="decimal"/>
      <w:lvlText w:val="%2."/>
      <w:lvlJc w:val="left"/>
      <w:pPr>
        <w:ind w:left="1220" w:hanging="500"/>
      </w:pPr>
    </w:lvl>
    <w:lvl w:ilvl="2" w:tplc="42C4CD4A">
      <w:start w:val="1"/>
      <w:numFmt w:val="decimal"/>
      <w:lvlText w:val="%3."/>
      <w:lvlJc w:val="left"/>
      <w:pPr>
        <w:ind w:left="1720" w:hanging="500"/>
      </w:pPr>
    </w:lvl>
    <w:lvl w:ilvl="3" w:tplc="24842096">
      <w:start w:val="1"/>
      <w:numFmt w:val="decimal"/>
      <w:lvlText w:val="%4."/>
      <w:lvlJc w:val="left"/>
      <w:pPr>
        <w:ind w:left="2220" w:hanging="500"/>
      </w:pPr>
    </w:lvl>
    <w:lvl w:ilvl="4" w:tplc="A6545A82">
      <w:start w:val="1"/>
      <w:numFmt w:val="decimal"/>
      <w:lvlText w:val="%5."/>
      <w:lvlJc w:val="left"/>
      <w:pPr>
        <w:ind w:left="2720" w:hanging="500"/>
      </w:pPr>
    </w:lvl>
    <w:lvl w:ilvl="5" w:tplc="C186DF00">
      <w:start w:val="1"/>
      <w:numFmt w:val="decimal"/>
      <w:lvlText w:val="%6."/>
      <w:lvlJc w:val="left"/>
      <w:pPr>
        <w:ind w:left="3220" w:hanging="500"/>
      </w:pPr>
    </w:lvl>
    <w:lvl w:ilvl="6" w:tplc="AAAADAEC">
      <w:start w:val="1"/>
      <w:numFmt w:val="decimal"/>
      <w:lvlText w:val="%7."/>
      <w:lvlJc w:val="left"/>
      <w:pPr>
        <w:ind w:left="3720" w:hanging="500"/>
      </w:pPr>
    </w:lvl>
    <w:lvl w:ilvl="7" w:tplc="50763310">
      <w:start w:val="1"/>
      <w:numFmt w:val="decimal"/>
      <w:lvlText w:val="%8."/>
      <w:lvlJc w:val="left"/>
      <w:pPr>
        <w:ind w:left="4220" w:hanging="500"/>
      </w:pPr>
    </w:lvl>
    <w:lvl w:ilvl="8" w:tplc="3872E9E8">
      <w:start w:val="1"/>
      <w:numFmt w:val="decimal"/>
      <w:lvlText w:val="%9."/>
      <w:lvlJc w:val="left"/>
      <w:pPr>
        <w:ind w:left="4720" w:hanging="500"/>
      </w:pPr>
    </w:lvl>
  </w:abstractNum>
  <w:abstractNum w:abstractNumId="13" w15:restartNumberingAfterBreak="0">
    <w:nsid w:val="45B15E57"/>
    <w:multiLevelType w:val="hybridMultilevel"/>
    <w:tmpl w:val="EB06D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303E2"/>
    <w:multiLevelType w:val="hybridMultilevel"/>
    <w:tmpl w:val="3594D1EE"/>
    <w:lvl w:ilvl="0" w:tplc="0DEA432C">
      <w:start w:val="1"/>
      <w:numFmt w:val="decimal"/>
      <w:lvlText w:val="%1."/>
      <w:lvlJc w:val="left"/>
      <w:pPr>
        <w:ind w:left="720" w:hanging="500"/>
      </w:pPr>
    </w:lvl>
    <w:lvl w:ilvl="1" w:tplc="6E68101A">
      <w:start w:val="1"/>
      <w:numFmt w:val="decimal"/>
      <w:lvlText w:val="%2."/>
      <w:lvlJc w:val="left"/>
      <w:pPr>
        <w:ind w:left="1220" w:hanging="500"/>
      </w:pPr>
    </w:lvl>
    <w:lvl w:ilvl="2" w:tplc="3932B236">
      <w:start w:val="1"/>
      <w:numFmt w:val="decimal"/>
      <w:lvlText w:val="%3."/>
      <w:lvlJc w:val="left"/>
      <w:pPr>
        <w:ind w:left="1720" w:hanging="500"/>
      </w:pPr>
    </w:lvl>
    <w:lvl w:ilvl="3" w:tplc="788E4370">
      <w:start w:val="1"/>
      <w:numFmt w:val="decimal"/>
      <w:lvlText w:val="%4."/>
      <w:lvlJc w:val="left"/>
      <w:pPr>
        <w:ind w:left="2220" w:hanging="500"/>
      </w:pPr>
    </w:lvl>
    <w:lvl w:ilvl="4" w:tplc="6E54064C">
      <w:start w:val="1"/>
      <w:numFmt w:val="decimal"/>
      <w:lvlText w:val="%5."/>
      <w:lvlJc w:val="left"/>
      <w:pPr>
        <w:ind w:left="2720" w:hanging="500"/>
      </w:pPr>
    </w:lvl>
    <w:lvl w:ilvl="5" w:tplc="F6D02000">
      <w:start w:val="1"/>
      <w:numFmt w:val="decimal"/>
      <w:lvlText w:val="%6."/>
      <w:lvlJc w:val="left"/>
      <w:pPr>
        <w:ind w:left="3220" w:hanging="500"/>
      </w:pPr>
    </w:lvl>
    <w:lvl w:ilvl="6" w:tplc="26445394">
      <w:start w:val="1"/>
      <w:numFmt w:val="decimal"/>
      <w:lvlText w:val="%7."/>
      <w:lvlJc w:val="left"/>
      <w:pPr>
        <w:ind w:left="3720" w:hanging="500"/>
      </w:pPr>
    </w:lvl>
    <w:lvl w:ilvl="7" w:tplc="AFE42A5A">
      <w:start w:val="1"/>
      <w:numFmt w:val="decimal"/>
      <w:lvlText w:val="%8."/>
      <w:lvlJc w:val="left"/>
      <w:pPr>
        <w:ind w:left="4220" w:hanging="500"/>
      </w:pPr>
    </w:lvl>
    <w:lvl w:ilvl="8" w:tplc="266A13BE">
      <w:start w:val="1"/>
      <w:numFmt w:val="decimal"/>
      <w:lvlText w:val="%9."/>
      <w:lvlJc w:val="left"/>
      <w:pPr>
        <w:ind w:left="4720" w:hanging="500"/>
      </w:pPr>
    </w:lvl>
  </w:abstractNum>
  <w:abstractNum w:abstractNumId="15" w15:restartNumberingAfterBreak="0">
    <w:nsid w:val="545C088F"/>
    <w:multiLevelType w:val="hybridMultilevel"/>
    <w:tmpl w:val="1A3231A2"/>
    <w:lvl w:ilvl="0" w:tplc="81CCF7E2">
      <w:start w:val="1"/>
      <w:numFmt w:val="lowerLetter"/>
      <w:lvlText w:val="%1)"/>
      <w:lvlJc w:val="left"/>
      <w:pPr>
        <w:ind w:left="13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8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E324B"/>
    <w:multiLevelType w:val="hybridMultilevel"/>
    <w:tmpl w:val="22FC6580"/>
    <w:lvl w:ilvl="0" w:tplc="692E62FA">
      <w:start w:val="1"/>
      <w:numFmt w:val="decimal"/>
      <w:lvlText w:val="%1."/>
      <w:lvlJc w:val="left"/>
      <w:pPr>
        <w:ind w:left="720" w:hanging="500"/>
      </w:pPr>
    </w:lvl>
    <w:lvl w:ilvl="1" w:tplc="89F613E8">
      <w:start w:val="1"/>
      <w:numFmt w:val="bullet"/>
      <w:lvlText w:val="⁃"/>
      <w:lvlJc w:val="left"/>
      <w:pPr>
        <w:ind w:left="1440" w:hanging="500"/>
      </w:pPr>
    </w:lvl>
    <w:lvl w:ilvl="2" w:tplc="2EDC13CA">
      <w:start w:val="1"/>
      <w:numFmt w:val="decimal"/>
      <w:lvlText w:val="%3."/>
      <w:lvlJc w:val="left"/>
      <w:pPr>
        <w:ind w:left="2160" w:hanging="500"/>
      </w:pPr>
    </w:lvl>
    <w:lvl w:ilvl="3" w:tplc="699A9C7C">
      <w:start w:val="1"/>
      <w:numFmt w:val="bullet"/>
      <w:lvlText w:val="⁃"/>
      <w:lvlJc w:val="left"/>
      <w:pPr>
        <w:ind w:left="2880" w:hanging="500"/>
      </w:pPr>
    </w:lvl>
    <w:lvl w:ilvl="4" w:tplc="D3E24272">
      <w:start w:val="1"/>
      <w:numFmt w:val="decimal"/>
      <w:lvlText w:val="%5."/>
      <w:lvlJc w:val="left"/>
      <w:pPr>
        <w:ind w:left="3600" w:hanging="500"/>
      </w:pPr>
    </w:lvl>
    <w:lvl w:ilvl="5" w:tplc="7F846C18">
      <w:start w:val="1"/>
      <w:numFmt w:val="bullet"/>
      <w:lvlText w:val="⁃"/>
      <w:lvlJc w:val="left"/>
      <w:pPr>
        <w:ind w:left="4320" w:hanging="500"/>
      </w:pPr>
    </w:lvl>
    <w:lvl w:ilvl="6" w:tplc="3B94F5D8">
      <w:start w:val="1"/>
      <w:numFmt w:val="decimal"/>
      <w:lvlText w:val="%7."/>
      <w:lvlJc w:val="left"/>
      <w:pPr>
        <w:ind w:left="5040" w:hanging="500"/>
      </w:pPr>
    </w:lvl>
    <w:lvl w:ilvl="7" w:tplc="ECF62EAA">
      <w:start w:val="1"/>
      <w:numFmt w:val="bullet"/>
      <w:lvlText w:val="⁃"/>
      <w:lvlJc w:val="left"/>
      <w:pPr>
        <w:ind w:left="5760" w:hanging="500"/>
      </w:pPr>
    </w:lvl>
    <w:lvl w:ilvl="8" w:tplc="8B4C66CE">
      <w:start w:val="1"/>
      <w:numFmt w:val="decimal"/>
      <w:lvlText w:val="%9."/>
      <w:lvlJc w:val="left"/>
      <w:pPr>
        <w:ind w:left="6480" w:hanging="500"/>
      </w:pPr>
    </w:lvl>
  </w:abstractNum>
  <w:abstractNum w:abstractNumId="17" w15:restartNumberingAfterBreak="0">
    <w:nsid w:val="5B91171C"/>
    <w:multiLevelType w:val="hybridMultilevel"/>
    <w:tmpl w:val="A762F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B31E5"/>
    <w:multiLevelType w:val="hybridMultilevel"/>
    <w:tmpl w:val="5B9A9036"/>
    <w:lvl w:ilvl="0" w:tplc="FFFFFFFF">
      <w:start w:val="1"/>
      <w:numFmt w:val="decimal"/>
      <w:lvlText w:val="%1."/>
      <w:lvlJc w:val="left"/>
      <w:pPr>
        <w:ind w:left="720" w:hanging="500"/>
      </w:pPr>
    </w:lvl>
    <w:lvl w:ilvl="1" w:tplc="FFFFFFFF">
      <w:start w:val="1"/>
      <w:numFmt w:val="bullet"/>
      <w:lvlText w:val="⁃"/>
      <w:lvlJc w:val="left"/>
      <w:pPr>
        <w:ind w:left="1440" w:hanging="500"/>
      </w:pPr>
    </w:lvl>
    <w:lvl w:ilvl="2" w:tplc="FF0C2F32">
      <w:start w:val="1"/>
      <w:numFmt w:val="decimal"/>
      <w:lvlText w:val="%3."/>
      <w:lvlJc w:val="left"/>
      <w:pPr>
        <w:ind w:left="500" w:hanging="500"/>
      </w:pPr>
      <w:rPr>
        <w:rFonts w:ascii="Arial" w:eastAsiaTheme="minorEastAsia" w:hAnsi="Arial" w:cs="Arial"/>
      </w:rPr>
    </w:lvl>
    <w:lvl w:ilvl="3" w:tplc="FFFFFFFF">
      <w:start w:val="1"/>
      <w:numFmt w:val="bullet"/>
      <w:lvlText w:val="⁃"/>
      <w:lvlJc w:val="left"/>
      <w:pPr>
        <w:ind w:left="2880" w:hanging="500"/>
      </w:pPr>
    </w:lvl>
    <w:lvl w:ilvl="4" w:tplc="FFFFFFFF">
      <w:start w:val="1"/>
      <w:numFmt w:val="decimal"/>
      <w:lvlText w:val="%5."/>
      <w:lvlJc w:val="left"/>
      <w:pPr>
        <w:ind w:left="3600" w:hanging="500"/>
      </w:pPr>
    </w:lvl>
    <w:lvl w:ilvl="5" w:tplc="FFFFFFFF">
      <w:start w:val="1"/>
      <w:numFmt w:val="bullet"/>
      <w:lvlText w:val="⁃"/>
      <w:lvlJc w:val="left"/>
      <w:pPr>
        <w:ind w:left="4320" w:hanging="500"/>
      </w:pPr>
    </w:lvl>
    <w:lvl w:ilvl="6" w:tplc="FFFFFFFF">
      <w:start w:val="1"/>
      <w:numFmt w:val="decimal"/>
      <w:lvlText w:val="%7."/>
      <w:lvlJc w:val="left"/>
      <w:pPr>
        <w:ind w:left="5040" w:hanging="500"/>
      </w:pPr>
    </w:lvl>
    <w:lvl w:ilvl="7" w:tplc="FFFFFFFF">
      <w:start w:val="1"/>
      <w:numFmt w:val="bullet"/>
      <w:lvlText w:val="⁃"/>
      <w:lvlJc w:val="left"/>
      <w:pPr>
        <w:ind w:left="5760" w:hanging="500"/>
      </w:pPr>
    </w:lvl>
    <w:lvl w:ilvl="8" w:tplc="FFFFFFFF">
      <w:start w:val="1"/>
      <w:numFmt w:val="decimal"/>
      <w:lvlText w:val="%9."/>
      <w:lvlJc w:val="left"/>
      <w:pPr>
        <w:ind w:left="6480" w:hanging="500"/>
      </w:pPr>
    </w:lvl>
  </w:abstractNum>
  <w:abstractNum w:abstractNumId="19" w15:restartNumberingAfterBreak="0">
    <w:nsid w:val="63627AC6"/>
    <w:multiLevelType w:val="hybridMultilevel"/>
    <w:tmpl w:val="F6D865F6"/>
    <w:lvl w:ilvl="0" w:tplc="1484542E">
      <w:start w:val="1"/>
      <w:numFmt w:val="lowerLetter"/>
      <w:lvlText w:val="%1)"/>
      <w:lvlJc w:val="left"/>
      <w:pPr>
        <w:ind w:left="130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8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B35E2"/>
    <w:multiLevelType w:val="hybridMultilevel"/>
    <w:tmpl w:val="8286D492"/>
    <w:lvl w:ilvl="0" w:tplc="9008EA58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8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E5374D"/>
    <w:multiLevelType w:val="hybridMultilevel"/>
    <w:tmpl w:val="80549E54"/>
    <w:lvl w:ilvl="0" w:tplc="9536AEC4">
      <w:start w:val="1"/>
      <w:numFmt w:val="decimal"/>
      <w:lvlText w:val="%1."/>
      <w:lvlJc w:val="left"/>
      <w:pPr>
        <w:ind w:left="720" w:hanging="500"/>
      </w:pPr>
    </w:lvl>
    <w:lvl w:ilvl="1" w:tplc="0D5E4204">
      <w:start w:val="1"/>
      <w:numFmt w:val="decimal"/>
      <w:lvlText w:val="%2."/>
      <w:lvlJc w:val="left"/>
      <w:pPr>
        <w:ind w:left="1220" w:hanging="500"/>
      </w:pPr>
    </w:lvl>
    <w:lvl w:ilvl="2" w:tplc="01848FC8">
      <w:start w:val="1"/>
      <w:numFmt w:val="decimal"/>
      <w:lvlText w:val="%3."/>
      <w:lvlJc w:val="left"/>
      <w:pPr>
        <w:ind w:left="1720" w:hanging="500"/>
      </w:pPr>
    </w:lvl>
    <w:lvl w:ilvl="3" w:tplc="8B0604F4">
      <w:start w:val="1"/>
      <w:numFmt w:val="decimal"/>
      <w:lvlText w:val="%4."/>
      <w:lvlJc w:val="left"/>
      <w:pPr>
        <w:ind w:left="2220" w:hanging="500"/>
      </w:pPr>
    </w:lvl>
    <w:lvl w:ilvl="4" w:tplc="4B963644">
      <w:start w:val="1"/>
      <w:numFmt w:val="decimal"/>
      <w:lvlText w:val="%5."/>
      <w:lvlJc w:val="left"/>
      <w:pPr>
        <w:ind w:left="2720" w:hanging="500"/>
      </w:pPr>
    </w:lvl>
    <w:lvl w:ilvl="5" w:tplc="4A02B4C8">
      <w:start w:val="1"/>
      <w:numFmt w:val="decimal"/>
      <w:lvlText w:val="%6."/>
      <w:lvlJc w:val="left"/>
      <w:pPr>
        <w:ind w:left="3220" w:hanging="500"/>
      </w:pPr>
    </w:lvl>
    <w:lvl w:ilvl="6" w:tplc="01D22A56">
      <w:start w:val="1"/>
      <w:numFmt w:val="decimal"/>
      <w:lvlText w:val="%7."/>
      <w:lvlJc w:val="left"/>
      <w:pPr>
        <w:ind w:left="3720" w:hanging="500"/>
      </w:pPr>
    </w:lvl>
    <w:lvl w:ilvl="7" w:tplc="7B5AB634">
      <w:start w:val="1"/>
      <w:numFmt w:val="decimal"/>
      <w:lvlText w:val="%8."/>
      <w:lvlJc w:val="left"/>
      <w:pPr>
        <w:ind w:left="4220" w:hanging="500"/>
      </w:pPr>
    </w:lvl>
    <w:lvl w:ilvl="8" w:tplc="87089EB0">
      <w:start w:val="1"/>
      <w:numFmt w:val="decimal"/>
      <w:lvlText w:val="%9."/>
      <w:lvlJc w:val="left"/>
      <w:pPr>
        <w:ind w:left="4720" w:hanging="500"/>
      </w:pPr>
    </w:lvl>
  </w:abstractNum>
  <w:abstractNum w:abstractNumId="22" w15:restartNumberingAfterBreak="0">
    <w:nsid w:val="75B61F23"/>
    <w:multiLevelType w:val="hybridMultilevel"/>
    <w:tmpl w:val="0F26A0F4"/>
    <w:lvl w:ilvl="0" w:tplc="FFFFFFFF">
      <w:start w:val="1"/>
      <w:numFmt w:val="decimal"/>
      <w:lvlText w:val="%1."/>
      <w:lvlJc w:val="left"/>
      <w:pPr>
        <w:ind w:left="720" w:hanging="500"/>
      </w:pPr>
    </w:lvl>
    <w:lvl w:ilvl="1" w:tplc="59B6314E">
      <w:start w:val="1"/>
      <w:numFmt w:val="lowerLetter"/>
      <w:lvlText w:val="%2)"/>
      <w:lvlJc w:val="left"/>
      <w:pPr>
        <w:ind w:left="130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89"/>
        <w:sz w:val="20"/>
        <w:szCs w:val="20"/>
        <w:lang w:val="pl-PL" w:eastAsia="en-US" w:bidi="ar-SA"/>
      </w:rPr>
    </w:lvl>
    <w:lvl w:ilvl="2" w:tplc="FFFFFFFF">
      <w:start w:val="1"/>
      <w:numFmt w:val="decimal"/>
      <w:lvlText w:val="%3."/>
      <w:lvlJc w:val="left"/>
      <w:pPr>
        <w:ind w:left="2160" w:hanging="500"/>
      </w:pPr>
    </w:lvl>
    <w:lvl w:ilvl="3" w:tplc="FFFFFFFF">
      <w:start w:val="1"/>
      <w:numFmt w:val="bullet"/>
      <w:lvlText w:val="⁃"/>
      <w:lvlJc w:val="left"/>
      <w:pPr>
        <w:ind w:left="2880" w:hanging="500"/>
      </w:pPr>
    </w:lvl>
    <w:lvl w:ilvl="4" w:tplc="FFFFFFFF">
      <w:start w:val="1"/>
      <w:numFmt w:val="decimal"/>
      <w:lvlText w:val="%5."/>
      <w:lvlJc w:val="left"/>
      <w:pPr>
        <w:ind w:left="3600" w:hanging="500"/>
      </w:pPr>
    </w:lvl>
    <w:lvl w:ilvl="5" w:tplc="FFFFFFFF">
      <w:start w:val="1"/>
      <w:numFmt w:val="bullet"/>
      <w:lvlText w:val="⁃"/>
      <w:lvlJc w:val="left"/>
      <w:pPr>
        <w:ind w:left="4320" w:hanging="500"/>
      </w:pPr>
    </w:lvl>
    <w:lvl w:ilvl="6" w:tplc="FFFFFFFF">
      <w:start w:val="1"/>
      <w:numFmt w:val="decimal"/>
      <w:lvlText w:val="%7."/>
      <w:lvlJc w:val="left"/>
      <w:pPr>
        <w:ind w:left="5040" w:hanging="500"/>
      </w:pPr>
    </w:lvl>
    <w:lvl w:ilvl="7" w:tplc="FFFFFFFF">
      <w:start w:val="1"/>
      <w:numFmt w:val="bullet"/>
      <w:lvlText w:val="⁃"/>
      <w:lvlJc w:val="left"/>
      <w:pPr>
        <w:ind w:left="5760" w:hanging="500"/>
      </w:pPr>
    </w:lvl>
    <w:lvl w:ilvl="8" w:tplc="FFFFFFFF">
      <w:start w:val="1"/>
      <w:numFmt w:val="decimal"/>
      <w:lvlText w:val="%9."/>
      <w:lvlJc w:val="left"/>
      <w:pPr>
        <w:ind w:left="6480" w:hanging="500"/>
      </w:pPr>
    </w:lvl>
  </w:abstractNum>
  <w:num w:numId="1" w16cid:durableId="732773971">
    <w:abstractNumId w:val="21"/>
  </w:num>
  <w:num w:numId="2" w16cid:durableId="455024850">
    <w:abstractNumId w:val="8"/>
  </w:num>
  <w:num w:numId="3" w16cid:durableId="827405388">
    <w:abstractNumId w:val="12"/>
  </w:num>
  <w:num w:numId="4" w16cid:durableId="1876772389">
    <w:abstractNumId w:val="6"/>
  </w:num>
  <w:num w:numId="5" w16cid:durableId="191262172">
    <w:abstractNumId w:val="14"/>
  </w:num>
  <w:num w:numId="6" w16cid:durableId="1143276075">
    <w:abstractNumId w:val="16"/>
  </w:num>
  <w:num w:numId="7" w16cid:durableId="2005432207">
    <w:abstractNumId w:val="10"/>
  </w:num>
  <w:num w:numId="8" w16cid:durableId="2086871998">
    <w:abstractNumId w:val="2"/>
  </w:num>
  <w:num w:numId="9" w16cid:durableId="787048664">
    <w:abstractNumId w:val="9"/>
  </w:num>
  <w:num w:numId="10" w16cid:durableId="1492720450">
    <w:abstractNumId w:val="5"/>
  </w:num>
  <w:num w:numId="11" w16cid:durableId="304554453">
    <w:abstractNumId w:val="22"/>
  </w:num>
  <w:num w:numId="12" w16cid:durableId="293609410">
    <w:abstractNumId w:val="7"/>
  </w:num>
  <w:num w:numId="13" w16cid:durableId="1032805686">
    <w:abstractNumId w:val="20"/>
  </w:num>
  <w:num w:numId="14" w16cid:durableId="1624727523">
    <w:abstractNumId w:val="15"/>
  </w:num>
  <w:num w:numId="15" w16cid:durableId="2084137152">
    <w:abstractNumId w:val="18"/>
  </w:num>
  <w:num w:numId="16" w16cid:durableId="183253761">
    <w:abstractNumId w:val="11"/>
  </w:num>
  <w:num w:numId="17" w16cid:durableId="1646932952">
    <w:abstractNumId w:val="19"/>
  </w:num>
  <w:num w:numId="18" w16cid:durableId="1957591214">
    <w:abstractNumId w:val="0"/>
  </w:num>
  <w:num w:numId="19" w16cid:durableId="907692304">
    <w:abstractNumId w:val="4"/>
  </w:num>
  <w:num w:numId="20" w16cid:durableId="1789739859">
    <w:abstractNumId w:val="1"/>
  </w:num>
  <w:num w:numId="21" w16cid:durableId="387807225">
    <w:abstractNumId w:val="3"/>
  </w:num>
  <w:num w:numId="22" w16cid:durableId="1020472875">
    <w:abstractNumId w:val="13"/>
  </w:num>
  <w:num w:numId="23" w16cid:durableId="9235660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E0A"/>
    <w:rsid w:val="000802C8"/>
    <w:rsid w:val="000A4922"/>
    <w:rsid w:val="000D1D85"/>
    <w:rsid w:val="000D7FA6"/>
    <w:rsid w:val="001B0F72"/>
    <w:rsid w:val="001D025C"/>
    <w:rsid w:val="001D1582"/>
    <w:rsid w:val="001E0D1C"/>
    <w:rsid w:val="001E2590"/>
    <w:rsid w:val="001F554B"/>
    <w:rsid w:val="00257FCD"/>
    <w:rsid w:val="00262EB7"/>
    <w:rsid w:val="002E74CC"/>
    <w:rsid w:val="00345EA6"/>
    <w:rsid w:val="00384472"/>
    <w:rsid w:val="003912BC"/>
    <w:rsid w:val="003E04EC"/>
    <w:rsid w:val="0041278B"/>
    <w:rsid w:val="0041793F"/>
    <w:rsid w:val="00426529"/>
    <w:rsid w:val="004409A1"/>
    <w:rsid w:val="0047541D"/>
    <w:rsid w:val="004A3518"/>
    <w:rsid w:val="004D34D0"/>
    <w:rsid w:val="004E4486"/>
    <w:rsid w:val="005328CC"/>
    <w:rsid w:val="00534AE6"/>
    <w:rsid w:val="00541CED"/>
    <w:rsid w:val="00543691"/>
    <w:rsid w:val="00564D42"/>
    <w:rsid w:val="005A45EC"/>
    <w:rsid w:val="005F13D6"/>
    <w:rsid w:val="0060656E"/>
    <w:rsid w:val="00616CD0"/>
    <w:rsid w:val="00642E9D"/>
    <w:rsid w:val="006E63CF"/>
    <w:rsid w:val="006E6504"/>
    <w:rsid w:val="0070205A"/>
    <w:rsid w:val="00704A14"/>
    <w:rsid w:val="00797124"/>
    <w:rsid w:val="007A61DD"/>
    <w:rsid w:val="007F0890"/>
    <w:rsid w:val="007F5C46"/>
    <w:rsid w:val="00802542"/>
    <w:rsid w:val="00806EA0"/>
    <w:rsid w:val="00890B29"/>
    <w:rsid w:val="008951CA"/>
    <w:rsid w:val="00895F1A"/>
    <w:rsid w:val="008D23DD"/>
    <w:rsid w:val="008E0F0E"/>
    <w:rsid w:val="008F3C92"/>
    <w:rsid w:val="00965F07"/>
    <w:rsid w:val="009F7AE9"/>
    <w:rsid w:val="00A32E71"/>
    <w:rsid w:val="00A3419E"/>
    <w:rsid w:val="00A73265"/>
    <w:rsid w:val="00A76433"/>
    <w:rsid w:val="00AA5BDA"/>
    <w:rsid w:val="00AA5CB3"/>
    <w:rsid w:val="00AA6AB3"/>
    <w:rsid w:val="00B128A1"/>
    <w:rsid w:val="00BA62A4"/>
    <w:rsid w:val="00C1707E"/>
    <w:rsid w:val="00C84702"/>
    <w:rsid w:val="00C95C3A"/>
    <w:rsid w:val="00CA035E"/>
    <w:rsid w:val="00CE7364"/>
    <w:rsid w:val="00CE7C71"/>
    <w:rsid w:val="00D171B1"/>
    <w:rsid w:val="00D35D41"/>
    <w:rsid w:val="00D46396"/>
    <w:rsid w:val="00D6554A"/>
    <w:rsid w:val="00D9794B"/>
    <w:rsid w:val="00DC6018"/>
    <w:rsid w:val="00DC6AFC"/>
    <w:rsid w:val="00DD008C"/>
    <w:rsid w:val="00DD32CE"/>
    <w:rsid w:val="00DF2DF5"/>
    <w:rsid w:val="00E12B84"/>
    <w:rsid w:val="00E5732B"/>
    <w:rsid w:val="00EB6E0A"/>
    <w:rsid w:val="00EE2004"/>
    <w:rsid w:val="00EF6CE5"/>
    <w:rsid w:val="00F60945"/>
    <w:rsid w:val="00F6771D"/>
    <w:rsid w:val="00F71147"/>
    <w:rsid w:val="00F960B6"/>
    <w:rsid w:val="00FE0DBD"/>
    <w:rsid w:val="00FF4669"/>
    <w:rsid w:val="0564C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4D74"/>
  <w15:docId w15:val="{471E3A92-24FF-944D-B910-B0CCB665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4D42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spacing w:before="240" w:after="120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4D42"/>
    <w:rPr>
      <w:rFonts w:ascii="Times New Roman" w:hAnsi="Times New Roman" w:cs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564D4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6094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0945"/>
    <w:rPr>
      <w:color w:val="605E5C"/>
      <w:shd w:val="clear" w:color="auto" w:fill="E1DFDD"/>
    </w:rPr>
  </w:style>
  <w:style w:type="numbering" w:customStyle="1" w:styleId="Zaimportowanystyl1">
    <w:name w:val="Zaimportowany styl 1"/>
    <w:rsid w:val="00CA035E"/>
    <w:pPr>
      <w:numPr>
        <w:numId w:val="19"/>
      </w:numPr>
    </w:pPr>
  </w:style>
  <w:style w:type="character" w:customStyle="1" w:styleId="s17">
    <w:name w:val="s17"/>
    <w:basedOn w:val="Domylnaczcionkaakapitu"/>
    <w:rsid w:val="007A61DD"/>
  </w:style>
  <w:style w:type="character" w:customStyle="1" w:styleId="s22">
    <w:name w:val="s22"/>
    <w:basedOn w:val="Domylnaczcionkaakapitu"/>
    <w:rsid w:val="00F960B6"/>
  </w:style>
  <w:style w:type="character" w:customStyle="1" w:styleId="apple-converted-space">
    <w:name w:val="apple-converted-space"/>
    <w:basedOn w:val="Domylnaczcionkaakapitu"/>
    <w:rsid w:val="00F960B6"/>
  </w:style>
  <w:style w:type="character" w:customStyle="1" w:styleId="s7">
    <w:name w:val="s7"/>
    <w:basedOn w:val="Domylnaczcionkaakapitu"/>
    <w:rsid w:val="00F960B6"/>
  </w:style>
  <w:style w:type="paragraph" w:customStyle="1" w:styleId="s31">
    <w:name w:val="s31"/>
    <w:basedOn w:val="Normalny"/>
    <w:rsid w:val="00F960B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5C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5C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5C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5C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5C3A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D2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4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3941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0035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5469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od@rops.pozna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B31573875CB74DBF0EFE20DEB9F5D4" ma:contentTypeVersion="11" ma:contentTypeDescription="Utwórz nowy dokument." ma:contentTypeScope="" ma:versionID="fbd91ddd9d150269a2674cd6f2970a7b">
  <xsd:schema xmlns:xsd="http://www.w3.org/2001/XMLSchema" xmlns:xs="http://www.w3.org/2001/XMLSchema" xmlns:p="http://schemas.microsoft.com/office/2006/metadata/properties" xmlns:ns2="ab51edd5-0369-45e3-9071-157382dc9c5f" xmlns:ns3="b23f4496-0518-4d62-92de-c2ccb2130501" targetNamespace="http://schemas.microsoft.com/office/2006/metadata/properties" ma:root="true" ma:fieldsID="281bbb1473530f20cb60b8567a3f02fa" ns2:_="" ns3:_="">
    <xsd:import namespace="ab51edd5-0369-45e3-9071-157382dc9c5f"/>
    <xsd:import namespace="b23f4496-0518-4d62-92de-c2ccb21305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51edd5-0369-45e3-9071-157382dc9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802fd5-515b-472b-a338-d1902207b4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f4496-0518-4d62-92de-c2ccb21305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75a0940-bbcd-4afe-8cbd-fca024073da0}" ma:internalName="TaxCatchAll" ma:showField="CatchAllData" ma:web="b23f4496-0518-4d62-92de-c2ccb2130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51edd5-0369-45e3-9071-157382dc9c5f">
      <Terms xmlns="http://schemas.microsoft.com/office/infopath/2007/PartnerControls"/>
    </lcf76f155ced4ddcb4097134ff3c332f>
    <TaxCatchAll xmlns="b23f4496-0518-4d62-92de-c2ccb2130501" xsi:nil="true"/>
  </documentManagement>
</p:properties>
</file>

<file path=customXml/itemProps1.xml><?xml version="1.0" encoding="utf-8"?>
<ds:datastoreItem xmlns:ds="http://schemas.openxmlformats.org/officeDocument/2006/customXml" ds:itemID="{EFB5C2D5-BD0E-49B2-A031-80AF75D47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101D95-7CB4-4E68-A9A3-87A618038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51edd5-0369-45e3-9071-157382dc9c5f"/>
    <ds:schemaRef ds:uri="b23f4496-0518-4d62-92de-c2ccb21305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4BCA19-3EF2-443A-B154-92A8182AEDB8}">
  <ds:schemaRefs>
    <ds:schemaRef ds:uri="http://schemas.microsoft.com/office/2006/metadata/properties"/>
    <ds:schemaRef ds:uri="http://schemas.microsoft.com/office/infopath/2007/PartnerControls"/>
    <ds:schemaRef ds:uri="ab51edd5-0369-45e3-9071-157382dc9c5f"/>
    <ds:schemaRef ds:uri="b23f4496-0518-4d62-92de-c2ccb21305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2151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powierzenia wzor</vt:lpstr>
    </vt:vector>
  </TitlesOfParts>
  <Manager/>
  <Company/>
  <LinksUpToDate>false</LinksUpToDate>
  <CharactersWithSpaces>15030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powierzenia wzor</dc:title>
  <dc:subject/>
  <dc:creator>dp</dc:creator>
  <cp:keywords/>
  <dc:description/>
  <cp:lastModifiedBy>Anna Szwak</cp:lastModifiedBy>
  <cp:revision>6</cp:revision>
  <dcterms:created xsi:type="dcterms:W3CDTF">2026-03-11T08:57:00Z</dcterms:created>
  <dcterms:modified xsi:type="dcterms:W3CDTF">2026-03-18T11:20:00Z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0x01010025B31573875CB74DBF0EFE20DEB9F5D4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